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CA" w:rsidRPr="0090706D" w:rsidRDefault="004D2ECA" w:rsidP="004D2ECA">
      <w:pPr>
        <w:spacing w:line="1300" w:lineRule="exact"/>
        <w:jc w:val="center"/>
        <w:rPr>
          <w:rFonts w:ascii="方正小标宋简体" w:eastAsia="方正小标宋简体" w:cs="Times New Roman"/>
          <w:color w:val="FF0000"/>
          <w:w w:val="65"/>
          <w:sz w:val="120"/>
          <w:szCs w:val="120"/>
        </w:rPr>
      </w:pPr>
      <w:r w:rsidRPr="0090706D">
        <w:rPr>
          <w:rFonts w:ascii="方正小标宋简体" w:eastAsia="方正小标宋简体" w:cs="Times New Roman" w:hint="eastAsia"/>
          <w:color w:val="FF0000"/>
          <w:w w:val="65"/>
          <w:sz w:val="120"/>
          <w:szCs w:val="120"/>
        </w:rPr>
        <w:t>中共同济大学物理科学与工程学院委员会</w:t>
      </w:r>
      <w:r>
        <w:rPr>
          <w:rFonts w:ascii="方正小标宋简体" w:eastAsia="方正小标宋简体" w:cs="Times New Roman" w:hint="eastAsia"/>
          <w:color w:val="FF0000"/>
          <w:w w:val="65"/>
          <w:sz w:val="120"/>
          <w:szCs w:val="120"/>
        </w:rPr>
        <w:t>文件</w:t>
      </w:r>
    </w:p>
    <w:p w:rsidR="004D2ECA" w:rsidRPr="00EE03E1" w:rsidRDefault="004D2ECA" w:rsidP="004D2ECA">
      <w:pPr>
        <w:spacing w:line="360" w:lineRule="auto"/>
        <w:jc w:val="center"/>
        <w:rPr>
          <w:rFonts w:ascii="仿宋" w:eastAsia="仿宋" w:hAnsi="仿宋"/>
          <w:b/>
          <w:color w:val="FF0000"/>
          <w:sz w:val="44"/>
          <w:szCs w:val="44"/>
        </w:rPr>
      </w:pPr>
    </w:p>
    <w:p w:rsidR="004D2ECA" w:rsidRDefault="004D2ECA" w:rsidP="004D2ECA">
      <w:pPr>
        <w:spacing w:line="360" w:lineRule="auto"/>
        <w:jc w:val="center"/>
        <w:rPr>
          <w:rFonts w:ascii="仿宋_GB2312" w:eastAsia="仿宋_GB2312"/>
          <w:sz w:val="32"/>
          <w:szCs w:val="32"/>
        </w:rPr>
      </w:pPr>
      <w:r>
        <w:rPr>
          <w:rFonts w:ascii="仿宋_GB2312" w:eastAsia="仿宋_GB2312" w:hint="eastAsia"/>
          <w:sz w:val="32"/>
          <w:szCs w:val="32"/>
        </w:rPr>
        <w:t>同物委发</w:t>
      </w:r>
      <w:r w:rsidRPr="00B561A4">
        <w:rPr>
          <w:rFonts w:ascii="仿宋_GB2312" w:eastAsia="仿宋_GB2312" w:hint="eastAsia"/>
          <w:sz w:val="32"/>
          <w:szCs w:val="32"/>
        </w:rPr>
        <w:t>〔201</w:t>
      </w:r>
      <w:r>
        <w:rPr>
          <w:rFonts w:ascii="仿宋_GB2312" w:eastAsia="仿宋_GB2312"/>
          <w:sz w:val="32"/>
          <w:szCs w:val="32"/>
        </w:rPr>
        <w:t>9</w:t>
      </w:r>
      <w:r w:rsidRPr="00B561A4">
        <w:rPr>
          <w:rFonts w:ascii="仿宋_GB2312" w:eastAsia="仿宋_GB2312" w:hint="eastAsia"/>
          <w:sz w:val="32"/>
          <w:szCs w:val="32"/>
        </w:rPr>
        <w:t>〕</w:t>
      </w:r>
      <w:r>
        <w:rPr>
          <w:rFonts w:hint="eastAsia"/>
          <w:noProof/>
        </w:rPr>
        <mc:AlternateContent>
          <mc:Choice Requires="wpg">
            <w:drawing>
              <wp:anchor distT="0" distB="0" distL="114300" distR="114300" simplePos="0" relativeHeight="251659264" behindDoc="0" locked="0" layoutInCell="1" allowOverlap="1" wp14:anchorId="6130F3C3" wp14:editId="2E0474BB">
                <wp:simplePos x="0" y="0"/>
                <wp:positionH relativeFrom="column">
                  <wp:posOffset>635</wp:posOffset>
                </wp:positionH>
                <wp:positionV relativeFrom="paragraph">
                  <wp:posOffset>284480</wp:posOffset>
                </wp:positionV>
                <wp:extent cx="5612765" cy="306070"/>
                <wp:effectExtent l="19685" t="8255" r="25400" b="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06070"/>
                          <a:chOff x="1532" y="6745"/>
                          <a:chExt cx="8839" cy="482"/>
                        </a:xfrm>
                      </wpg:grpSpPr>
                      <wps:wsp>
                        <wps:cNvPr id="5" name="Line 3"/>
                        <wps:cNvCnPr>
                          <a:cxnSpLocks noChangeShapeType="1"/>
                        </wps:cNvCnPr>
                        <wps:spPr bwMode="auto">
                          <a:xfrm>
                            <a:off x="6346" y="6986"/>
                            <a:ext cx="40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532" y="6986"/>
                            <a:ext cx="40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7" name="AutoShape 5"/>
                        <wps:cNvSpPr>
                          <a:spLocks noChangeAspect="1" noChangeArrowheads="1"/>
                        </wps:cNvSpPr>
                        <wps:spPr bwMode="auto">
                          <a:xfrm>
                            <a:off x="5693" y="6745"/>
                            <a:ext cx="506" cy="482"/>
                          </a:xfrm>
                          <a:prstGeom prst="star5">
                            <a:avLst/>
                          </a:prstGeom>
                          <a:solidFill>
                            <a:srgbClr val="FF0000"/>
                          </a:solidFill>
                          <a:ln>
                            <a:noFill/>
                          </a:ln>
                          <a:extLst>
                            <a:ext uri="{91240B29-F687-4F45-9708-019B960494DF}">
                              <a14:hiddenLine xmlns:a14="http://schemas.microsoft.com/office/drawing/2010/main" w="38100">
                                <a:solidFill>
                                  <a:srgbClr val="FF0000"/>
                                </a:solidFill>
                                <a:miter lim="800000"/>
                                <a:headEnd/>
                                <a:tailEnd/>
                              </a14:hiddenLine>
                            </a:ext>
                          </a:extLst>
                        </wps:spPr>
                        <wps:txbx>
                          <w:txbxContent>
                            <w:p w:rsidR="004D2ECA" w:rsidRDefault="004D2ECA" w:rsidP="004D2EC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0F3C3" id="组合 4" o:spid="_x0000_s1026" style="position:absolute;left:0;text-align:left;margin-left:.05pt;margin-top:22.4pt;width:441.95pt;height:24.1pt;z-index:251659264" coordorigin="1532,6745" coordsize="883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">
                <v:line id="Line 3" o:spid="_x0000_s1027" style="position:absolute;visibility:visible;mso-wrap-style:square" from="6346,6986" to="10371,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mJuMMAAADaAAAADwAAAGRycy9kb3ducmV2LnhtbESPQWvCQBSE74L/YXlCb2aTQoukrhIK&#10;glAo1Irt8TX7TEKzb2N2TTb/vlsQPA4z8w2z3gbTioF611hWkCUpCOLS6oYrBcfP3XIFwnlkja1l&#10;UjCRg+1mPltjru3IHzQcfCUihF2OCmrvu1xKV9Zk0CW2I47e2fYGfZR9JXWPY4SbVj6m6bM02HBc&#10;qLGj15rK38PVKHjrfvbDid8z/R2ulzAU5/Rrkko9LELxAsJT8Pfwrb3XCp7g/0q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JibjDAAAA2gAAAA8AAAAAAAAAAAAA&#10;AAAAoQIAAGRycy9kb3ducmV2LnhtbFBLBQYAAAAABAAEAPkAAACRAwAAAAA=&#10;" strokecolor="red" strokeweight="3pt"/>
                <v:line id="Line 4" o:spid="_x0000_s1028" style="position:absolute;visibility:visible;mso-wrap-style:square" from="1532,6986" to="5557,6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sXz8MAAADaAAAADwAAAGRycy9kb3ducmV2LnhtbESPQWvCQBSE74L/YXlCb2ZjD6HErCKC&#10;IBQKtUU9PrPPJJh9m2bXuPn33ULB4zAz3zDFOphWDNS7xrKCRZKCIC6tbrhS8P21m7+BcB5ZY2uZ&#10;FIzkYL2aTgrMtX3wJw0HX4kIYZejgtr7LpfSlTUZdIntiKN3tb1BH2VfSd3jI8JNK1/TNJMGG44L&#10;NXa0ram8He5GwXt32Q9H/ljoc7j/hGFzTU+jVOplFjZLEJ6Cf4b/23utIIO/K/EG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bF8/DAAAA2gAAAA8AAAAAAAAAAAAA&#10;AAAAoQIAAGRycy9kb3ducmV2LnhtbFBLBQYAAAAABAAEAPkAAACRAwAAAAA=&#10;" strokecolor="red" strokeweight="3pt"/>
                <v:shape id="AutoShape 5" o:spid="_x0000_s1029" style="position:absolute;left:5693;top:6745;width:506;height:482;visibility:visible;mso-wrap-style:square;v-text-anchor:top" coordsize="10000,1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ncMQA&#10;AADaAAAADwAAAGRycy9kb3ducmV2LnhtbESPQWvCQBSE7wX/w/IEb7pRodboKlqqrYiIUcTjI/tM&#10;gtm3Ibtq+u+7hUKPw8x8w0znjSnFg2pXWFbQ70UgiFOrC84UnI6r7hsI55E1lpZJwTc5mM9aL1OM&#10;tX3ygR6Jz0SAsItRQe59FUvp0pwMup6tiIN3tbVBH2SdSV3jM8BNKQdR9CoNFhwWcqzoPaf0ltyN&#10;gsuuTGSz3iw/ttvPw35o9fDMY6U67WYxAeGp8f/hv/aXVjCC3yvhBs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J3DEAAAA2gAAAA8AAAAAAAAAAAAAAAAAmAIAAGRycy9k&#10;b3ducmV2LnhtbFBLBQYAAAAABAAEAPUAAACJAwAAAAA=&#10;" adj="-11796480,,5400" path="m,3817r3814,l5000,,6186,3817r3814,l6917,6183r1166,3817l5000,7635,1917,10000,3083,6183,,3817xe" fillcolor="red" stroked="f" strokecolor="red" strokeweight="3pt">
                  <v:stroke joinstyle="miter"/>
                  <v:formulas/>
                  <v:path o:connecttype="custom" o:connectlocs="0,184;193,184;253,0;313,184;506,184;350,298;409,482;253,368;97,482;156,298;0,184" o:connectangles="0,0,0,0,0,0,0,0,0,0,0" textboxrect="0,0,10000,10000"/>
                  <o:lock v:ext="edit" aspectratio="t"/>
                  <v:textbox>
                    <w:txbxContent>
                      <w:p w:rsidR="004D2ECA" w:rsidRDefault="004D2ECA" w:rsidP="004D2ECA"/>
                    </w:txbxContent>
                  </v:textbox>
                </v:shape>
              </v:group>
            </w:pict>
          </mc:Fallback>
        </mc:AlternateContent>
      </w:r>
      <w:r>
        <w:rPr>
          <w:rFonts w:ascii="仿宋_GB2312" w:eastAsia="仿宋_GB2312" w:hint="eastAsia"/>
          <w:sz w:val="32"/>
          <w:szCs w:val="32"/>
        </w:rPr>
        <w:t>1</w:t>
      </w:r>
      <w:r>
        <w:rPr>
          <w:rFonts w:ascii="仿宋_GB2312" w:eastAsia="仿宋_GB2312"/>
          <w:sz w:val="32"/>
          <w:szCs w:val="32"/>
        </w:rPr>
        <w:t>4号</w:t>
      </w:r>
      <w:r>
        <w:rPr>
          <w:rFonts w:ascii="仿宋_GB2312" w:eastAsia="仿宋_GB2312" w:hint="eastAsia"/>
          <w:sz w:val="32"/>
          <w:szCs w:val="32"/>
        </w:rPr>
        <w:t xml:space="preserve"> </w:t>
      </w:r>
    </w:p>
    <w:p w:rsidR="004D2ECA" w:rsidRPr="0090706D" w:rsidRDefault="004D2ECA" w:rsidP="004D2ECA">
      <w:pPr>
        <w:spacing w:line="360" w:lineRule="auto"/>
        <w:jc w:val="center"/>
        <w:rPr>
          <w:b/>
          <w:color w:val="FF0000"/>
          <w:sz w:val="30"/>
          <w:szCs w:val="30"/>
        </w:rPr>
      </w:pPr>
    </w:p>
    <w:p w:rsidR="004D2ECA" w:rsidRDefault="004D2ECA" w:rsidP="004D2ECA">
      <w:pPr>
        <w:spacing w:line="560" w:lineRule="exact"/>
        <w:jc w:val="center"/>
        <w:rPr>
          <w:rFonts w:ascii="方正小标宋简体" w:eastAsia="方正小标宋简体" w:hAnsi="宋体" w:cs="Times New Roman"/>
          <w:b/>
          <w:sz w:val="40"/>
          <w:szCs w:val="40"/>
        </w:rPr>
      </w:pPr>
      <w:r>
        <w:rPr>
          <w:rFonts w:ascii="方正小标宋简体" w:eastAsia="方正小标宋简体" w:hAnsi="宋体" w:cs="Times New Roman" w:hint="eastAsia"/>
          <w:b/>
          <w:sz w:val="40"/>
          <w:szCs w:val="40"/>
        </w:rPr>
        <w:t>物理科学与工程学院党委关于印发</w:t>
      </w:r>
    </w:p>
    <w:p w:rsidR="004D2ECA" w:rsidRPr="00B66A2A" w:rsidRDefault="004D2ECA" w:rsidP="004D2ECA">
      <w:pPr>
        <w:spacing w:line="560" w:lineRule="exact"/>
        <w:jc w:val="center"/>
        <w:rPr>
          <w:rFonts w:ascii="方正小标宋简体" w:eastAsia="方正小标宋简体" w:hAnsi="宋体" w:cs="Times New Roman"/>
          <w:b/>
          <w:sz w:val="40"/>
          <w:szCs w:val="40"/>
        </w:rPr>
      </w:pPr>
      <w:r>
        <w:rPr>
          <w:rFonts w:ascii="方正小标宋简体" w:eastAsia="方正小标宋简体" w:hAnsi="宋体" w:cs="Times New Roman" w:hint="eastAsia"/>
          <w:b/>
          <w:sz w:val="40"/>
          <w:szCs w:val="40"/>
        </w:rPr>
        <w:t>《教代会工作实施办法》的通知</w:t>
      </w:r>
    </w:p>
    <w:p w:rsidR="004D2ECA" w:rsidRDefault="004D2ECA" w:rsidP="00A4420C">
      <w:pPr>
        <w:adjustRightInd w:val="0"/>
        <w:snapToGrid w:val="0"/>
        <w:jc w:val="center"/>
        <w:rPr>
          <w:rFonts w:ascii="黑体" w:eastAsia="黑体" w:hAnsi="黑体"/>
          <w:b/>
          <w:sz w:val="28"/>
        </w:rPr>
      </w:pPr>
    </w:p>
    <w:p w:rsidR="004D2ECA" w:rsidRPr="00A87779" w:rsidRDefault="00A87779" w:rsidP="00A87779">
      <w:pPr>
        <w:ind w:firstLineChars="200" w:firstLine="640"/>
        <w:jc w:val="left"/>
        <w:rPr>
          <w:rFonts w:ascii="楷体_GB2312" w:eastAsia="楷体_GB2312" w:cs="Times New Roman"/>
          <w:sz w:val="32"/>
          <w:szCs w:val="32"/>
        </w:rPr>
      </w:pPr>
      <w:r w:rsidRPr="00A87779">
        <w:rPr>
          <w:rFonts w:ascii="楷体_GB2312" w:eastAsia="楷体_GB2312" w:cs="Times New Roman" w:hint="eastAsia"/>
          <w:sz w:val="32"/>
          <w:szCs w:val="32"/>
        </w:rPr>
        <w:t>《同济大学物理科学与工程学院教代会工作实施办法》经2019年1月18</w:t>
      </w:r>
      <w:r w:rsidR="001106B5">
        <w:rPr>
          <w:rFonts w:ascii="楷体_GB2312" w:eastAsia="楷体_GB2312" w:cs="Times New Roman" w:hint="eastAsia"/>
          <w:sz w:val="32"/>
          <w:szCs w:val="32"/>
        </w:rPr>
        <w:t>日教代会会议、2</w:t>
      </w:r>
      <w:r w:rsidR="001106B5">
        <w:rPr>
          <w:rFonts w:ascii="楷体_GB2312" w:eastAsia="楷体_GB2312" w:cs="Times New Roman"/>
          <w:sz w:val="32"/>
          <w:szCs w:val="32"/>
        </w:rPr>
        <w:t>019年</w:t>
      </w:r>
      <w:r w:rsidRPr="00A87779">
        <w:rPr>
          <w:rFonts w:ascii="楷体_GB2312" w:eastAsia="楷体_GB2312" w:cs="Times New Roman" w:hint="eastAsia"/>
          <w:sz w:val="32"/>
          <w:szCs w:val="32"/>
        </w:rPr>
        <w:t>1月21日第（2</w:t>
      </w:r>
      <w:r w:rsidR="001106B5">
        <w:rPr>
          <w:rFonts w:ascii="楷体_GB2312" w:eastAsia="楷体_GB2312" w:cs="Times New Roman" w:hint="eastAsia"/>
          <w:sz w:val="32"/>
          <w:szCs w:val="32"/>
        </w:rPr>
        <w:t>）次党政联席会，2</w:t>
      </w:r>
      <w:r w:rsidR="001106B5">
        <w:rPr>
          <w:rFonts w:ascii="楷体_GB2312" w:eastAsia="楷体_GB2312" w:cs="Times New Roman"/>
          <w:sz w:val="32"/>
          <w:szCs w:val="32"/>
        </w:rPr>
        <w:t>019年</w:t>
      </w:r>
      <w:r w:rsidR="001106B5">
        <w:rPr>
          <w:rFonts w:ascii="楷体_GB2312" w:eastAsia="楷体_GB2312" w:cs="Times New Roman" w:hint="eastAsia"/>
          <w:sz w:val="32"/>
          <w:szCs w:val="32"/>
        </w:rPr>
        <w:t>5月7日第（</w:t>
      </w:r>
      <w:r w:rsidR="00BD5FB0">
        <w:rPr>
          <w:rFonts w:ascii="楷体_GB2312" w:eastAsia="楷体_GB2312" w:cs="Times New Roman" w:hint="eastAsia"/>
          <w:sz w:val="32"/>
          <w:szCs w:val="32"/>
        </w:rPr>
        <w:t>1</w:t>
      </w:r>
      <w:r w:rsidR="00BD5FB0">
        <w:rPr>
          <w:rFonts w:ascii="楷体_GB2312" w:eastAsia="楷体_GB2312" w:cs="Times New Roman"/>
          <w:sz w:val="32"/>
          <w:szCs w:val="32"/>
        </w:rPr>
        <w:t>0</w:t>
      </w:r>
      <w:r w:rsidR="001106B5">
        <w:rPr>
          <w:rFonts w:ascii="楷体_GB2312" w:eastAsia="楷体_GB2312" w:cs="Times New Roman" w:hint="eastAsia"/>
          <w:sz w:val="32"/>
          <w:szCs w:val="32"/>
        </w:rPr>
        <w:t>）党委会讨论通过，</w:t>
      </w:r>
      <w:r w:rsidRPr="00A87779">
        <w:rPr>
          <w:rFonts w:ascii="楷体_GB2312" w:eastAsia="楷体_GB2312" w:cs="Times New Roman" w:hint="eastAsia"/>
          <w:sz w:val="32"/>
          <w:szCs w:val="32"/>
        </w:rPr>
        <w:t>现印发给全体教师遵照执行。</w:t>
      </w:r>
    </w:p>
    <w:p w:rsidR="004D2ECA" w:rsidRPr="00A87779" w:rsidRDefault="004D2ECA" w:rsidP="00A87779">
      <w:pPr>
        <w:ind w:firstLineChars="200" w:firstLine="640"/>
        <w:jc w:val="right"/>
        <w:rPr>
          <w:rFonts w:ascii="楷体_GB2312" w:eastAsia="楷体_GB2312" w:cs="Times New Roman"/>
          <w:sz w:val="32"/>
          <w:szCs w:val="32"/>
        </w:rPr>
      </w:pPr>
    </w:p>
    <w:p w:rsidR="004D2ECA" w:rsidRPr="00A87779" w:rsidRDefault="004D2ECA" w:rsidP="00A87779">
      <w:pPr>
        <w:ind w:firstLineChars="200" w:firstLine="640"/>
        <w:jc w:val="right"/>
        <w:rPr>
          <w:rFonts w:ascii="楷体_GB2312" w:eastAsia="楷体_GB2312" w:cs="Times New Roman"/>
          <w:sz w:val="32"/>
          <w:szCs w:val="32"/>
        </w:rPr>
      </w:pPr>
    </w:p>
    <w:p w:rsidR="004D2ECA" w:rsidRDefault="004D2ECA" w:rsidP="00A4420C">
      <w:pPr>
        <w:adjustRightInd w:val="0"/>
        <w:snapToGrid w:val="0"/>
        <w:jc w:val="center"/>
        <w:rPr>
          <w:rFonts w:ascii="黑体" w:eastAsia="黑体" w:hAnsi="黑体"/>
          <w:b/>
          <w:sz w:val="28"/>
        </w:rPr>
      </w:pPr>
    </w:p>
    <w:p w:rsidR="00A87779" w:rsidRDefault="00A87779" w:rsidP="00A87779">
      <w:pPr>
        <w:ind w:firstLineChars="200" w:firstLine="640"/>
        <w:jc w:val="right"/>
        <w:rPr>
          <w:rFonts w:ascii="楷体_GB2312" w:eastAsia="楷体_GB2312" w:cs="Times New Roman"/>
          <w:sz w:val="32"/>
          <w:szCs w:val="32"/>
        </w:rPr>
      </w:pPr>
      <w:r>
        <w:rPr>
          <w:rFonts w:ascii="楷体_GB2312" w:eastAsia="楷体_GB2312" w:cs="Times New Roman"/>
          <w:sz w:val="32"/>
          <w:szCs w:val="32"/>
        </w:rPr>
        <w:t>中共同济大学物理科学与工程学院委员会</w:t>
      </w:r>
    </w:p>
    <w:p w:rsidR="00A87779" w:rsidRDefault="00A87779" w:rsidP="00A87779">
      <w:pPr>
        <w:ind w:firstLineChars="200" w:firstLine="640"/>
        <w:jc w:val="right"/>
        <w:rPr>
          <w:rFonts w:ascii="楷体_GB2312" w:eastAsia="楷体_GB2312" w:cs="Times New Roman"/>
          <w:sz w:val="32"/>
          <w:szCs w:val="32"/>
        </w:rPr>
      </w:pPr>
      <w:r>
        <w:rPr>
          <w:rFonts w:ascii="楷体_GB2312" w:eastAsia="楷体_GB2312" w:cs="Times New Roman" w:hint="eastAsia"/>
          <w:sz w:val="32"/>
          <w:szCs w:val="32"/>
        </w:rPr>
        <w:t>2019年</w:t>
      </w:r>
      <w:r w:rsidR="001106B5">
        <w:rPr>
          <w:rFonts w:ascii="楷体_GB2312" w:eastAsia="楷体_GB2312" w:cs="Times New Roman" w:hint="eastAsia"/>
          <w:sz w:val="32"/>
          <w:szCs w:val="32"/>
        </w:rPr>
        <w:t>5</w:t>
      </w:r>
      <w:r>
        <w:rPr>
          <w:rFonts w:ascii="楷体_GB2312" w:eastAsia="楷体_GB2312" w:cs="Times New Roman" w:hint="eastAsia"/>
          <w:sz w:val="32"/>
          <w:szCs w:val="32"/>
        </w:rPr>
        <w:t>月</w:t>
      </w:r>
      <w:r w:rsidR="001106B5">
        <w:rPr>
          <w:rFonts w:ascii="楷体_GB2312" w:eastAsia="楷体_GB2312" w:cs="Times New Roman" w:hint="eastAsia"/>
          <w:sz w:val="32"/>
          <w:szCs w:val="32"/>
        </w:rPr>
        <w:t>7</w:t>
      </w:r>
      <w:r>
        <w:rPr>
          <w:rFonts w:ascii="楷体_GB2312" w:eastAsia="楷体_GB2312" w:cs="Times New Roman" w:hint="eastAsia"/>
          <w:sz w:val="32"/>
          <w:szCs w:val="32"/>
        </w:rPr>
        <w:t>日</w:t>
      </w:r>
    </w:p>
    <w:p w:rsidR="004D2ECA" w:rsidRDefault="004D2ECA" w:rsidP="00A4420C">
      <w:pPr>
        <w:adjustRightInd w:val="0"/>
        <w:snapToGrid w:val="0"/>
        <w:jc w:val="center"/>
        <w:rPr>
          <w:rFonts w:ascii="黑体" w:eastAsia="黑体" w:hAnsi="黑体"/>
          <w:b/>
          <w:sz w:val="28"/>
        </w:rPr>
      </w:pPr>
    </w:p>
    <w:p w:rsidR="004D2ECA" w:rsidRDefault="004D2ECA" w:rsidP="00A4420C">
      <w:pPr>
        <w:adjustRightInd w:val="0"/>
        <w:snapToGrid w:val="0"/>
        <w:jc w:val="center"/>
        <w:rPr>
          <w:rFonts w:ascii="黑体" w:eastAsia="黑体" w:hAnsi="黑体"/>
          <w:b/>
          <w:sz w:val="28"/>
        </w:rPr>
      </w:pPr>
    </w:p>
    <w:p w:rsidR="004D2ECA" w:rsidRDefault="004D2ECA" w:rsidP="00A4420C">
      <w:pPr>
        <w:adjustRightInd w:val="0"/>
        <w:snapToGrid w:val="0"/>
        <w:jc w:val="center"/>
        <w:rPr>
          <w:rFonts w:ascii="黑体" w:eastAsia="黑体" w:hAnsi="黑体"/>
          <w:b/>
          <w:sz w:val="28"/>
        </w:rPr>
      </w:pPr>
    </w:p>
    <w:p w:rsidR="004D2ECA" w:rsidRDefault="004D2ECA" w:rsidP="00A4420C">
      <w:pPr>
        <w:adjustRightInd w:val="0"/>
        <w:snapToGrid w:val="0"/>
        <w:jc w:val="center"/>
        <w:rPr>
          <w:rFonts w:ascii="黑体" w:eastAsia="黑体" w:hAnsi="黑体"/>
          <w:b/>
          <w:sz w:val="28"/>
        </w:rPr>
      </w:pPr>
    </w:p>
    <w:p w:rsidR="004D2ECA" w:rsidRDefault="004D2ECA" w:rsidP="00A4420C">
      <w:pPr>
        <w:adjustRightInd w:val="0"/>
        <w:snapToGrid w:val="0"/>
        <w:jc w:val="center"/>
        <w:rPr>
          <w:rFonts w:ascii="黑体" w:eastAsia="黑体" w:hAnsi="黑体"/>
          <w:b/>
          <w:sz w:val="28"/>
        </w:rPr>
      </w:pPr>
    </w:p>
    <w:p w:rsidR="004D2ECA" w:rsidRDefault="004D2ECA" w:rsidP="00A4420C">
      <w:pPr>
        <w:adjustRightInd w:val="0"/>
        <w:snapToGrid w:val="0"/>
        <w:jc w:val="center"/>
        <w:rPr>
          <w:rFonts w:ascii="黑体" w:eastAsia="黑体" w:hAnsi="黑体"/>
          <w:b/>
          <w:sz w:val="28"/>
        </w:rPr>
      </w:pPr>
    </w:p>
    <w:p w:rsidR="004D2ECA" w:rsidRDefault="004D2ECA" w:rsidP="00A4420C">
      <w:pPr>
        <w:adjustRightInd w:val="0"/>
        <w:snapToGrid w:val="0"/>
        <w:jc w:val="center"/>
        <w:rPr>
          <w:rFonts w:ascii="黑体" w:eastAsia="黑体" w:hAnsi="黑体"/>
          <w:b/>
          <w:sz w:val="28"/>
        </w:rPr>
      </w:pPr>
    </w:p>
    <w:p w:rsidR="00A87779" w:rsidRDefault="00A87779" w:rsidP="004D2ECA">
      <w:pPr>
        <w:adjustRightInd w:val="0"/>
        <w:snapToGrid w:val="0"/>
        <w:spacing w:line="480" w:lineRule="exact"/>
        <w:jc w:val="center"/>
        <w:rPr>
          <w:rFonts w:ascii="方正小标宋简体" w:eastAsia="方正小标宋简体" w:hAnsi="宋体" w:cs="Times New Roman"/>
          <w:b/>
          <w:sz w:val="40"/>
          <w:szCs w:val="40"/>
        </w:rPr>
      </w:pPr>
      <w:r>
        <w:rPr>
          <w:rFonts w:ascii="方正小标宋简体" w:eastAsia="方正小标宋简体" w:hAnsi="宋体" w:cs="Times New Roman" w:hint="eastAsia"/>
          <w:b/>
          <w:sz w:val="40"/>
          <w:szCs w:val="40"/>
        </w:rPr>
        <w:lastRenderedPageBreak/>
        <w:t>同济大学</w:t>
      </w:r>
      <w:r w:rsidR="00094EC4" w:rsidRPr="004D2ECA">
        <w:rPr>
          <w:rFonts w:ascii="方正小标宋简体" w:eastAsia="方正小标宋简体" w:hAnsi="宋体" w:cs="Times New Roman" w:hint="eastAsia"/>
          <w:b/>
          <w:sz w:val="40"/>
          <w:szCs w:val="40"/>
        </w:rPr>
        <w:t>物理</w:t>
      </w:r>
      <w:r w:rsidR="00A4420C" w:rsidRPr="004D2ECA">
        <w:rPr>
          <w:rFonts w:ascii="方正小标宋简体" w:eastAsia="方正小标宋简体" w:hAnsi="宋体" w:cs="Times New Roman" w:hint="eastAsia"/>
          <w:b/>
          <w:sz w:val="40"/>
          <w:szCs w:val="40"/>
        </w:rPr>
        <w:t>科学与工程</w:t>
      </w:r>
      <w:r w:rsidR="00094EC4" w:rsidRPr="004D2ECA">
        <w:rPr>
          <w:rFonts w:ascii="方正小标宋简体" w:eastAsia="方正小标宋简体" w:hAnsi="宋体" w:cs="Times New Roman" w:hint="eastAsia"/>
          <w:b/>
          <w:sz w:val="40"/>
          <w:szCs w:val="40"/>
        </w:rPr>
        <w:t>学院</w:t>
      </w:r>
    </w:p>
    <w:p w:rsidR="00AD0374" w:rsidRPr="004D2ECA" w:rsidRDefault="00094EC4" w:rsidP="004D2ECA">
      <w:pPr>
        <w:adjustRightInd w:val="0"/>
        <w:snapToGrid w:val="0"/>
        <w:spacing w:line="480" w:lineRule="exact"/>
        <w:jc w:val="center"/>
        <w:rPr>
          <w:rFonts w:ascii="方正小标宋简体" w:eastAsia="方正小标宋简体" w:hAnsi="宋体" w:cs="Times New Roman"/>
          <w:b/>
          <w:sz w:val="40"/>
          <w:szCs w:val="40"/>
        </w:rPr>
      </w:pPr>
      <w:r w:rsidRPr="004D2ECA">
        <w:rPr>
          <w:rFonts w:ascii="方正小标宋简体" w:eastAsia="方正小标宋简体" w:hAnsi="宋体" w:cs="Times New Roman" w:hint="eastAsia"/>
          <w:b/>
          <w:sz w:val="40"/>
          <w:szCs w:val="40"/>
        </w:rPr>
        <w:t>教代会</w:t>
      </w:r>
      <w:r w:rsidR="00A4420C" w:rsidRPr="004D2ECA">
        <w:rPr>
          <w:rFonts w:ascii="方正小标宋简体" w:eastAsia="方正小标宋简体" w:hAnsi="宋体" w:cs="Times New Roman" w:hint="eastAsia"/>
          <w:b/>
          <w:sz w:val="40"/>
          <w:szCs w:val="40"/>
        </w:rPr>
        <w:t>工作实施办法</w:t>
      </w:r>
    </w:p>
    <w:p w:rsidR="00A4420C" w:rsidRPr="00484698" w:rsidRDefault="00A4420C" w:rsidP="00635BB9">
      <w:pPr>
        <w:adjustRightInd w:val="0"/>
        <w:snapToGrid w:val="0"/>
        <w:spacing w:line="360" w:lineRule="auto"/>
        <w:jc w:val="center"/>
        <w:rPr>
          <w:rFonts w:ascii="黑体" w:eastAsia="黑体" w:hAnsi="黑体"/>
          <w:b/>
          <w:sz w:val="28"/>
        </w:rPr>
      </w:pPr>
    </w:p>
    <w:p w:rsidR="00A4420C" w:rsidRPr="004D2ECA" w:rsidRDefault="00A4420C" w:rsidP="00635BB9">
      <w:pPr>
        <w:widowControl/>
        <w:adjustRightInd w:val="0"/>
        <w:snapToGrid w:val="0"/>
        <w:spacing w:line="360" w:lineRule="auto"/>
        <w:jc w:val="center"/>
        <w:rPr>
          <w:rFonts w:ascii="仿宋" w:eastAsia="仿宋" w:hAnsi="仿宋"/>
          <w:kern w:val="0"/>
          <w:sz w:val="32"/>
          <w:szCs w:val="32"/>
        </w:rPr>
      </w:pPr>
      <w:r w:rsidRPr="004D2ECA">
        <w:rPr>
          <w:rFonts w:ascii="仿宋" w:eastAsia="仿宋" w:hAnsi="仿宋" w:hint="eastAsia"/>
          <w:b/>
          <w:bCs/>
          <w:kern w:val="0"/>
          <w:sz w:val="32"/>
          <w:szCs w:val="32"/>
        </w:rPr>
        <w:t>第一章  总  则</w:t>
      </w:r>
    </w:p>
    <w:p w:rsidR="00A4420C" w:rsidRPr="004D2ECA" w:rsidRDefault="00A4420C" w:rsidP="00635BB9">
      <w:pPr>
        <w:widowControl/>
        <w:adjustRightInd w:val="0"/>
        <w:snapToGrid w:val="0"/>
        <w:spacing w:line="360" w:lineRule="auto"/>
        <w:ind w:firstLineChars="224" w:firstLine="720"/>
        <w:rPr>
          <w:rFonts w:ascii="仿宋" w:eastAsia="仿宋" w:hAnsi="仿宋"/>
          <w:color w:val="000000"/>
          <w:kern w:val="0"/>
          <w:sz w:val="32"/>
          <w:szCs w:val="32"/>
        </w:rPr>
      </w:pPr>
      <w:r w:rsidRPr="004D2ECA">
        <w:rPr>
          <w:rFonts w:ascii="仿宋" w:eastAsia="仿宋" w:hAnsi="仿宋" w:hint="eastAsia"/>
          <w:b/>
          <w:sz w:val="32"/>
          <w:szCs w:val="32"/>
        </w:rPr>
        <w:t>第一条</w:t>
      </w:r>
      <w:r w:rsidRPr="004D2ECA">
        <w:rPr>
          <w:rFonts w:ascii="仿宋" w:eastAsia="仿宋" w:hAnsi="仿宋" w:hint="eastAsia"/>
          <w:b/>
          <w:bCs/>
          <w:kern w:val="0"/>
          <w:sz w:val="32"/>
          <w:szCs w:val="32"/>
        </w:rPr>
        <w:t xml:space="preserve">  </w:t>
      </w:r>
      <w:r w:rsidRPr="004D2ECA">
        <w:rPr>
          <w:rFonts w:ascii="仿宋" w:eastAsia="仿宋" w:hAnsi="仿宋" w:hint="eastAsia"/>
          <w:kern w:val="0"/>
          <w:sz w:val="32"/>
          <w:szCs w:val="32"/>
        </w:rPr>
        <w:t>为了健全和完善我院教代会制度，加强学院政治民主建设，扩大基层民主，保障教职工参与民主管理和民主监督的权利,促进学校的改革建设发展，</w:t>
      </w:r>
      <w:r w:rsidRPr="004D2ECA">
        <w:rPr>
          <w:rFonts w:ascii="仿宋" w:eastAsia="仿宋" w:hAnsi="仿宋" w:hint="eastAsia"/>
          <w:color w:val="000000"/>
          <w:kern w:val="0"/>
          <w:sz w:val="32"/>
          <w:szCs w:val="32"/>
        </w:rPr>
        <w:t>根据《上海市高等学校教职工代表大会实施意见》</w:t>
      </w:r>
      <w:r w:rsidR="001106B5">
        <w:rPr>
          <w:rFonts w:ascii="仿宋" w:eastAsia="仿宋" w:hAnsi="仿宋" w:hint="eastAsia"/>
          <w:color w:val="000000"/>
          <w:kern w:val="0"/>
          <w:sz w:val="32"/>
          <w:szCs w:val="32"/>
        </w:rPr>
        <w:t>（</w:t>
      </w:r>
      <w:r w:rsidR="00392261" w:rsidRPr="00392261">
        <w:rPr>
          <w:rFonts w:ascii="仿宋" w:eastAsia="仿宋" w:hAnsi="仿宋" w:hint="eastAsia"/>
          <w:color w:val="000000"/>
          <w:kern w:val="0"/>
          <w:sz w:val="32"/>
          <w:szCs w:val="32"/>
        </w:rPr>
        <w:t>沪教卫党</w:t>
      </w:r>
      <w:r w:rsidR="00CC1778">
        <w:rPr>
          <w:rFonts w:ascii="仿宋" w:eastAsia="仿宋" w:hAnsi="仿宋" w:hint="eastAsia"/>
          <w:color w:val="000000"/>
          <w:kern w:val="0"/>
          <w:sz w:val="32"/>
          <w:szCs w:val="32"/>
        </w:rPr>
        <w:t>委</w:t>
      </w:r>
      <w:r w:rsidR="00BE74E2">
        <w:rPr>
          <w:rFonts w:ascii="仿宋" w:eastAsia="仿宋" w:hAnsi="仿宋" w:hint="eastAsia"/>
          <w:color w:val="000000"/>
          <w:kern w:val="0"/>
          <w:sz w:val="32"/>
          <w:szCs w:val="32"/>
        </w:rPr>
        <w:t>[2011]8</w:t>
      </w:r>
      <w:r w:rsidR="00BE74E2">
        <w:rPr>
          <w:rFonts w:ascii="仿宋" w:eastAsia="仿宋" w:hAnsi="仿宋"/>
          <w:color w:val="000000"/>
          <w:kern w:val="0"/>
          <w:sz w:val="32"/>
          <w:szCs w:val="32"/>
        </w:rPr>
        <w:t>1</w:t>
      </w:r>
      <w:r w:rsidR="00392261" w:rsidRPr="00392261">
        <w:rPr>
          <w:rFonts w:ascii="仿宋" w:eastAsia="仿宋" w:hAnsi="仿宋" w:hint="eastAsia"/>
          <w:color w:val="000000"/>
          <w:kern w:val="0"/>
          <w:sz w:val="32"/>
          <w:szCs w:val="32"/>
        </w:rPr>
        <w:t>号</w:t>
      </w:r>
      <w:r w:rsidR="00BE74E2">
        <w:rPr>
          <w:rFonts w:ascii="仿宋" w:eastAsia="仿宋" w:hAnsi="仿宋" w:hint="eastAsia"/>
          <w:color w:val="000000"/>
          <w:kern w:val="0"/>
          <w:sz w:val="32"/>
          <w:szCs w:val="32"/>
        </w:rPr>
        <w:t>文</w:t>
      </w:r>
      <w:r w:rsidR="001106B5">
        <w:rPr>
          <w:rFonts w:ascii="仿宋" w:eastAsia="仿宋" w:hAnsi="仿宋" w:hint="eastAsia"/>
          <w:color w:val="000000"/>
          <w:kern w:val="0"/>
          <w:sz w:val="32"/>
          <w:szCs w:val="32"/>
        </w:rPr>
        <w:t>）</w:t>
      </w:r>
      <w:r w:rsidRPr="004D2ECA">
        <w:rPr>
          <w:rFonts w:ascii="仿宋" w:eastAsia="仿宋" w:hAnsi="仿宋" w:hint="eastAsia"/>
          <w:color w:val="000000"/>
          <w:kern w:val="0"/>
          <w:sz w:val="32"/>
          <w:szCs w:val="32"/>
        </w:rPr>
        <w:t>和《同济大学教职工代表大会实施办法</w:t>
      </w:r>
      <w:r w:rsidRPr="004D2ECA">
        <w:rPr>
          <w:rFonts w:ascii="仿宋" w:eastAsia="仿宋" w:hAnsi="仿宋" w:hint="eastAsia"/>
          <w:bCs/>
          <w:color w:val="000000"/>
          <w:kern w:val="0"/>
          <w:sz w:val="32"/>
          <w:szCs w:val="32"/>
        </w:rPr>
        <w:t>》</w:t>
      </w:r>
      <w:r w:rsidR="001106B5">
        <w:rPr>
          <w:rFonts w:ascii="仿宋" w:eastAsia="仿宋" w:hAnsi="仿宋" w:hint="eastAsia"/>
          <w:color w:val="000000"/>
          <w:kern w:val="0"/>
          <w:sz w:val="32"/>
          <w:szCs w:val="32"/>
        </w:rPr>
        <w:t>（</w:t>
      </w:r>
      <w:r w:rsidR="00392261" w:rsidRPr="00392261">
        <w:rPr>
          <w:rFonts w:ascii="仿宋" w:eastAsia="仿宋" w:hAnsi="仿宋" w:hint="eastAsia"/>
          <w:color w:val="000000"/>
          <w:kern w:val="0"/>
          <w:sz w:val="32"/>
          <w:szCs w:val="32"/>
        </w:rPr>
        <w:t>同委发[2013]2号</w:t>
      </w:r>
      <w:r w:rsidR="00BE74E2">
        <w:rPr>
          <w:rFonts w:ascii="仿宋" w:eastAsia="仿宋" w:hAnsi="仿宋" w:hint="eastAsia"/>
          <w:color w:val="000000"/>
          <w:kern w:val="0"/>
          <w:sz w:val="32"/>
          <w:szCs w:val="32"/>
        </w:rPr>
        <w:t>文</w:t>
      </w:r>
      <w:r w:rsidR="001106B5">
        <w:rPr>
          <w:rFonts w:ascii="仿宋" w:eastAsia="仿宋" w:hAnsi="仿宋" w:hint="eastAsia"/>
          <w:color w:val="000000"/>
          <w:kern w:val="0"/>
          <w:sz w:val="32"/>
          <w:szCs w:val="32"/>
        </w:rPr>
        <w:t>）</w:t>
      </w:r>
      <w:r w:rsidRPr="004D2ECA">
        <w:rPr>
          <w:rFonts w:ascii="仿宋" w:eastAsia="仿宋" w:hAnsi="仿宋" w:hint="eastAsia"/>
          <w:bCs/>
          <w:color w:val="000000"/>
          <w:kern w:val="0"/>
          <w:sz w:val="32"/>
          <w:szCs w:val="32"/>
        </w:rPr>
        <w:t>，</w:t>
      </w:r>
      <w:r w:rsidRPr="004D2ECA">
        <w:rPr>
          <w:rFonts w:ascii="仿宋" w:eastAsia="仿宋" w:hAnsi="仿宋" w:hint="eastAsia"/>
          <w:color w:val="000000"/>
          <w:kern w:val="0"/>
          <w:sz w:val="32"/>
          <w:szCs w:val="32"/>
        </w:rPr>
        <w:t>特制定本实施办法。</w:t>
      </w:r>
    </w:p>
    <w:p w:rsidR="00A4420C" w:rsidRPr="004D2ECA" w:rsidRDefault="00A4420C" w:rsidP="00635BB9">
      <w:pPr>
        <w:widowControl/>
        <w:adjustRightInd w:val="0"/>
        <w:snapToGrid w:val="0"/>
        <w:spacing w:line="360" w:lineRule="auto"/>
        <w:ind w:firstLineChars="224" w:firstLine="720"/>
        <w:rPr>
          <w:rFonts w:ascii="仿宋" w:eastAsia="仿宋" w:hAnsi="仿宋"/>
          <w:kern w:val="0"/>
          <w:sz w:val="32"/>
          <w:szCs w:val="32"/>
        </w:rPr>
      </w:pPr>
      <w:r w:rsidRPr="004D2ECA">
        <w:rPr>
          <w:rFonts w:ascii="仿宋" w:eastAsia="仿宋" w:hAnsi="仿宋" w:hint="eastAsia"/>
          <w:b/>
          <w:sz w:val="32"/>
          <w:szCs w:val="32"/>
        </w:rPr>
        <w:t>第二条</w:t>
      </w:r>
      <w:r w:rsidRPr="004D2ECA">
        <w:rPr>
          <w:rFonts w:ascii="仿宋" w:eastAsia="仿宋" w:hAnsi="仿宋" w:hint="eastAsia"/>
          <w:kern w:val="0"/>
          <w:sz w:val="32"/>
          <w:szCs w:val="32"/>
        </w:rPr>
        <w:t xml:space="preserve">  </w:t>
      </w:r>
      <w:r w:rsidR="003A33C2" w:rsidRPr="004D2ECA">
        <w:rPr>
          <w:rFonts w:ascii="仿宋" w:eastAsia="仿宋" w:hAnsi="仿宋" w:hint="eastAsia"/>
          <w:kern w:val="0"/>
          <w:sz w:val="32"/>
          <w:szCs w:val="32"/>
        </w:rPr>
        <w:t>物理</w:t>
      </w:r>
      <w:r w:rsidR="001106B5">
        <w:rPr>
          <w:rFonts w:ascii="仿宋" w:eastAsia="仿宋" w:hAnsi="仿宋" w:hint="eastAsia"/>
          <w:kern w:val="0"/>
          <w:sz w:val="32"/>
          <w:szCs w:val="32"/>
        </w:rPr>
        <w:t>科学与工程</w:t>
      </w:r>
      <w:r w:rsidR="003A33C2" w:rsidRPr="004D2ECA">
        <w:rPr>
          <w:rFonts w:ascii="仿宋" w:eastAsia="仿宋" w:hAnsi="仿宋" w:hint="eastAsia"/>
          <w:kern w:val="0"/>
          <w:sz w:val="32"/>
          <w:szCs w:val="32"/>
        </w:rPr>
        <w:t>学院</w:t>
      </w:r>
      <w:r w:rsidRPr="004D2ECA">
        <w:rPr>
          <w:rFonts w:ascii="仿宋" w:eastAsia="仿宋" w:hAnsi="仿宋" w:hint="eastAsia"/>
          <w:kern w:val="0"/>
          <w:sz w:val="32"/>
          <w:szCs w:val="32"/>
        </w:rPr>
        <w:t>教代会</w:t>
      </w:r>
      <w:r w:rsidR="003A33C2" w:rsidRPr="004D2ECA">
        <w:rPr>
          <w:rFonts w:ascii="仿宋" w:eastAsia="仿宋" w:hAnsi="仿宋" w:hint="eastAsia"/>
          <w:kern w:val="0"/>
          <w:sz w:val="32"/>
          <w:szCs w:val="32"/>
        </w:rPr>
        <w:t>（以下简称教代会）</w:t>
      </w:r>
      <w:r w:rsidRPr="004D2ECA">
        <w:rPr>
          <w:rFonts w:ascii="仿宋" w:eastAsia="仿宋" w:hAnsi="仿宋" w:hint="eastAsia"/>
          <w:kern w:val="0"/>
          <w:sz w:val="32"/>
          <w:szCs w:val="32"/>
        </w:rPr>
        <w:t>是学院教职工代表大会制度的延伸和发展，是基层部门实行民主管理和民主监督的基本形式及公开的主</w:t>
      </w:r>
      <w:bookmarkStart w:id="0" w:name="_GoBack"/>
      <w:bookmarkEnd w:id="0"/>
      <w:r w:rsidRPr="004D2ECA">
        <w:rPr>
          <w:rFonts w:ascii="仿宋" w:eastAsia="仿宋" w:hAnsi="仿宋" w:hint="eastAsia"/>
          <w:kern w:val="0"/>
          <w:sz w:val="32"/>
          <w:szCs w:val="32"/>
        </w:rPr>
        <w:t>要渠道，是教职工在基层部门行使民主权利的机构。</w:t>
      </w:r>
    </w:p>
    <w:p w:rsidR="00A4420C" w:rsidRPr="004D2ECA" w:rsidRDefault="00A4420C" w:rsidP="00635BB9">
      <w:pPr>
        <w:widowControl/>
        <w:adjustRightInd w:val="0"/>
        <w:snapToGrid w:val="0"/>
        <w:spacing w:line="360" w:lineRule="auto"/>
        <w:ind w:firstLineChars="224" w:firstLine="720"/>
        <w:rPr>
          <w:rFonts w:ascii="仿宋" w:eastAsia="仿宋" w:hAnsi="仿宋"/>
          <w:b/>
          <w:bCs/>
          <w:kern w:val="0"/>
          <w:sz w:val="32"/>
          <w:szCs w:val="32"/>
        </w:rPr>
      </w:pPr>
      <w:r w:rsidRPr="004D2ECA">
        <w:rPr>
          <w:rFonts w:ascii="仿宋" w:eastAsia="仿宋" w:hAnsi="仿宋" w:hint="eastAsia"/>
          <w:b/>
          <w:sz w:val="32"/>
          <w:szCs w:val="32"/>
        </w:rPr>
        <w:t>第三条</w:t>
      </w:r>
      <w:r w:rsidRPr="004D2ECA">
        <w:rPr>
          <w:rFonts w:ascii="仿宋" w:eastAsia="仿宋" w:hAnsi="仿宋" w:hint="eastAsia"/>
          <w:kern w:val="0"/>
          <w:sz w:val="32"/>
          <w:szCs w:val="32"/>
        </w:rPr>
        <w:t xml:space="preserve">  教代会在党委领导下行使民主管理的职权和开展各项工作，围绕学校和学院的中心任务，维护大局，维护教职工合法权益，促进各项任务的完成。</w:t>
      </w:r>
    </w:p>
    <w:p w:rsidR="00A4420C" w:rsidRPr="004D2ECA" w:rsidRDefault="00A4420C" w:rsidP="00635BB9">
      <w:pPr>
        <w:widowControl/>
        <w:adjustRightInd w:val="0"/>
        <w:snapToGrid w:val="0"/>
        <w:spacing w:line="360" w:lineRule="auto"/>
        <w:ind w:firstLineChars="224" w:firstLine="720"/>
        <w:rPr>
          <w:rFonts w:ascii="仿宋" w:eastAsia="仿宋" w:hAnsi="仿宋"/>
          <w:kern w:val="0"/>
          <w:sz w:val="32"/>
          <w:szCs w:val="32"/>
        </w:rPr>
      </w:pPr>
      <w:r w:rsidRPr="004D2ECA">
        <w:rPr>
          <w:rFonts w:ascii="仿宋" w:eastAsia="仿宋" w:hAnsi="仿宋" w:hint="eastAsia"/>
          <w:b/>
          <w:sz w:val="32"/>
          <w:szCs w:val="32"/>
        </w:rPr>
        <w:t>第四条</w:t>
      </w:r>
      <w:r w:rsidRPr="004D2ECA">
        <w:rPr>
          <w:rFonts w:ascii="仿宋" w:eastAsia="仿宋" w:hAnsi="仿宋" w:hint="eastAsia"/>
          <w:b/>
          <w:bCs/>
          <w:kern w:val="0"/>
          <w:sz w:val="32"/>
          <w:szCs w:val="32"/>
        </w:rPr>
        <w:t xml:space="preserve"> </w:t>
      </w:r>
      <w:r w:rsidRPr="004D2ECA">
        <w:rPr>
          <w:rFonts w:ascii="仿宋" w:eastAsia="仿宋" w:hAnsi="仿宋" w:hint="eastAsia"/>
          <w:kern w:val="0"/>
          <w:sz w:val="32"/>
          <w:szCs w:val="32"/>
        </w:rPr>
        <w:t xml:space="preserve"> 教代会的议题应紧密结合学院的中心工作和教职工普遍关注的问题，</w:t>
      </w:r>
      <w:r w:rsidR="00B6358D">
        <w:rPr>
          <w:rFonts w:ascii="仿宋" w:eastAsia="仿宋" w:hAnsi="仿宋" w:hint="eastAsia"/>
          <w:kern w:val="0"/>
          <w:sz w:val="32"/>
          <w:szCs w:val="32"/>
        </w:rPr>
        <w:t>由学院工会</w:t>
      </w:r>
      <w:r w:rsidRPr="004D2ECA">
        <w:rPr>
          <w:rFonts w:ascii="仿宋" w:eastAsia="仿宋" w:hAnsi="仿宋" w:hint="eastAsia"/>
          <w:kern w:val="0"/>
          <w:sz w:val="32"/>
          <w:szCs w:val="32"/>
        </w:rPr>
        <w:t>在广泛听取教职工意见的基础上，学院召开党政联席会议讨论决定。</w:t>
      </w:r>
    </w:p>
    <w:p w:rsidR="00A4420C" w:rsidRPr="004D2ECA" w:rsidRDefault="00A4420C" w:rsidP="00635BB9">
      <w:pPr>
        <w:widowControl/>
        <w:adjustRightInd w:val="0"/>
        <w:snapToGrid w:val="0"/>
        <w:spacing w:line="360" w:lineRule="auto"/>
        <w:ind w:firstLineChars="224" w:firstLine="720"/>
        <w:rPr>
          <w:rFonts w:ascii="仿宋" w:eastAsia="仿宋" w:hAnsi="仿宋"/>
          <w:kern w:val="0"/>
          <w:sz w:val="32"/>
          <w:szCs w:val="32"/>
        </w:rPr>
      </w:pPr>
      <w:r w:rsidRPr="004D2ECA">
        <w:rPr>
          <w:rFonts w:ascii="仿宋" w:eastAsia="仿宋" w:hAnsi="仿宋" w:hint="eastAsia"/>
          <w:b/>
          <w:sz w:val="32"/>
          <w:szCs w:val="32"/>
        </w:rPr>
        <w:t>第五条</w:t>
      </w:r>
      <w:r w:rsidRPr="004D2ECA">
        <w:rPr>
          <w:rFonts w:ascii="仿宋" w:eastAsia="仿宋" w:hAnsi="仿宋" w:hint="eastAsia"/>
          <w:b/>
          <w:bCs/>
          <w:kern w:val="0"/>
          <w:sz w:val="32"/>
          <w:szCs w:val="32"/>
        </w:rPr>
        <w:t xml:space="preserve"> </w:t>
      </w:r>
      <w:r w:rsidRPr="004D2ECA">
        <w:rPr>
          <w:rFonts w:ascii="仿宋" w:eastAsia="仿宋" w:hAnsi="仿宋" w:hint="eastAsia"/>
          <w:kern w:val="0"/>
          <w:sz w:val="32"/>
          <w:szCs w:val="32"/>
        </w:rPr>
        <w:t xml:space="preserve"> 院工会作为教代会的工作机构，在党委的领导下，负责二级教代会的筹备和召开，并在闭会期间开展民主管理工作。</w:t>
      </w:r>
    </w:p>
    <w:p w:rsidR="00A4420C" w:rsidRPr="004D2ECA" w:rsidRDefault="00A4420C" w:rsidP="00635BB9">
      <w:pPr>
        <w:widowControl/>
        <w:adjustRightInd w:val="0"/>
        <w:snapToGrid w:val="0"/>
        <w:spacing w:line="360" w:lineRule="auto"/>
        <w:jc w:val="center"/>
        <w:rPr>
          <w:rFonts w:ascii="仿宋" w:eastAsia="仿宋" w:hAnsi="仿宋"/>
          <w:b/>
          <w:sz w:val="32"/>
          <w:szCs w:val="32"/>
        </w:rPr>
      </w:pPr>
      <w:r w:rsidRPr="004D2ECA">
        <w:rPr>
          <w:rFonts w:ascii="仿宋" w:eastAsia="仿宋" w:hAnsi="仿宋" w:hint="eastAsia"/>
          <w:b/>
          <w:sz w:val="32"/>
          <w:szCs w:val="32"/>
        </w:rPr>
        <w:lastRenderedPageBreak/>
        <w:t>第二章  职  权</w:t>
      </w:r>
    </w:p>
    <w:p w:rsidR="00A4420C" w:rsidRPr="004D2ECA" w:rsidRDefault="00A4420C" w:rsidP="00635BB9">
      <w:pPr>
        <w:widowControl/>
        <w:adjustRightInd w:val="0"/>
        <w:snapToGrid w:val="0"/>
        <w:spacing w:line="360" w:lineRule="auto"/>
        <w:ind w:firstLineChars="224" w:firstLine="720"/>
        <w:rPr>
          <w:rFonts w:ascii="仿宋" w:eastAsia="仿宋" w:hAnsi="仿宋"/>
          <w:kern w:val="0"/>
          <w:sz w:val="32"/>
          <w:szCs w:val="32"/>
        </w:rPr>
      </w:pPr>
      <w:r w:rsidRPr="004D2ECA">
        <w:rPr>
          <w:rFonts w:ascii="仿宋" w:eastAsia="仿宋" w:hAnsi="仿宋" w:hint="eastAsia"/>
          <w:b/>
          <w:bCs/>
          <w:kern w:val="0"/>
          <w:sz w:val="32"/>
          <w:szCs w:val="32"/>
        </w:rPr>
        <w:t xml:space="preserve">第六条 </w:t>
      </w:r>
      <w:r w:rsidRPr="004D2ECA">
        <w:rPr>
          <w:rFonts w:ascii="仿宋" w:eastAsia="仿宋" w:hAnsi="仿宋" w:hint="eastAsia"/>
          <w:kern w:val="0"/>
          <w:sz w:val="32"/>
          <w:szCs w:val="32"/>
        </w:rPr>
        <w:t xml:space="preserve"> 教代会</w:t>
      </w:r>
      <w:r w:rsidR="00934301" w:rsidRPr="004D2ECA">
        <w:rPr>
          <w:rFonts w:ascii="仿宋" w:eastAsia="仿宋" w:hAnsi="仿宋" w:hint="eastAsia"/>
          <w:kern w:val="0"/>
          <w:sz w:val="32"/>
          <w:szCs w:val="32"/>
        </w:rPr>
        <w:t>在学院权限范围内</w:t>
      </w:r>
      <w:r w:rsidRPr="004D2ECA">
        <w:rPr>
          <w:rFonts w:ascii="仿宋" w:eastAsia="仿宋" w:hAnsi="仿宋" w:hint="eastAsia"/>
          <w:kern w:val="0"/>
          <w:sz w:val="32"/>
          <w:szCs w:val="32"/>
        </w:rPr>
        <w:t>行使下列职权：</w:t>
      </w:r>
    </w:p>
    <w:p w:rsidR="00A4420C" w:rsidRPr="004D2ECA" w:rsidRDefault="00A4420C" w:rsidP="00635BB9">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（一）听取并审议院行政工作报告、财务工作报告、重要改革方案、教职工队伍建设方案、学科与专业发展规划、年度（学期）工作计划及其他重大问题和重要决策事项</w:t>
      </w:r>
      <w:r w:rsidR="005A62A6">
        <w:rPr>
          <w:rFonts w:ascii="仿宋" w:eastAsia="仿宋" w:hAnsi="仿宋" w:hint="eastAsia"/>
          <w:kern w:val="0"/>
          <w:sz w:val="32"/>
          <w:szCs w:val="32"/>
        </w:rPr>
        <w:t>，及</w:t>
      </w:r>
      <w:r w:rsidRPr="004D2ECA">
        <w:rPr>
          <w:rFonts w:ascii="仿宋" w:eastAsia="仿宋" w:hAnsi="仿宋" w:hint="eastAsia"/>
          <w:kern w:val="0"/>
          <w:sz w:val="32"/>
          <w:szCs w:val="32"/>
        </w:rPr>
        <w:t>其他事项。</w:t>
      </w:r>
    </w:p>
    <w:p w:rsidR="00A4420C" w:rsidRPr="004D2ECA" w:rsidRDefault="00A4420C" w:rsidP="00635BB9">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（二）审议通过院教职工岗位责任制方案、考核与奖惩办法实施方案、教职工薪酬及津贴分配方案、教职工福利事项及其它与教职工有关的规章制度等。</w:t>
      </w:r>
    </w:p>
    <w:p w:rsidR="00A4420C" w:rsidRPr="004D2ECA" w:rsidRDefault="00A4420C" w:rsidP="00635BB9">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（三）听取并审议学院工会工作报告以及其它专项报告或重要事项，并提出意见和建议。</w:t>
      </w:r>
    </w:p>
    <w:p w:rsidR="00A4420C" w:rsidRPr="004D2ECA" w:rsidRDefault="00A4420C" w:rsidP="00635BB9">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（四）</w:t>
      </w:r>
      <w:r w:rsidR="00934301" w:rsidRPr="004D2ECA">
        <w:rPr>
          <w:rFonts w:ascii="仿宋" w:eastAsia="仿宋" w:hAnsi="仿宋" w:hint="eastAsia"/>
          <w:kern w:val="0"/>
          <w:sz w:val="32"/>
          <w:szCs w:val="32"/>
        </w:rPr>
        <w:t>参与评议和监督本单位领导干部。根据上级部门的部署，参与民主推举本单位领导干部的人选。</w:t>
      </w:r>
    </w:p>
    <w:p w:rsidR="00A4420C" w:rsidRPr="004D2ECA" w:rsidRDefault="00A4420C" w:rsidP="00635BB9">
      <w:pPr>
        <w:widowControl/>
        <w:adjustRightInd w:val="0"/>
        <w:snapToGrid w:val="0"/>
        <w:spacing w:line="360" w:lineRule="auto"/>
        <w:ind w:firstLineChars="224" w:firstLine="717"/>
        <w:rPr>
          <w:rFonts w:ascii="仿宋" w:eastAsia="仿宋" w:hAnsi="仿宋"/>
          <w:kern w:val="0"/>
          <w:sz w:val="32"/>
          <w:szCs w:val="32"/>
        </w:rPr>
      </w:pPr>
      <w:bookmarkStart w:id="1" w:name="OLE_LINK3"/>
      <w:bookmarkStart w:id="2" w:name="OLE_LINK4"/>
      <w:r w:rsidRPr="004D2ECA">
        <w:rPr>
          <w:rFonts w:ascii="仿宋" w:eastAsia="仿宋" w:hAnsi="仿宋" w:hint="eastAsia"/>
          <w:kern w:val="0"/>
          <w:sz w:val="32"/>
          <w:szCs w:val="32"/>
        </w:rPr>
        <w:t>（</w:t>
      </w:r>
      <w:r w:rsidR="00934301" w:rsidRPr="004D2ECA">
        <w:rPr>
          <w:rFonts w:ascii="仿宋" w:eastAsia="仿宋" w:hAnsi="仿宋" w:hint="eastAsia"/>
          <w:kern w:val="0"/>
          <w:sz w:val="32"/>
          <w:szCs w:val="32"/>
        </w:rPr>
        <w:t>五</w:t>
      </w:r>
      <w:r w:rsidRPr="004D2ECA">
        <w:rPr>
          <w:rFonts w:ascii="仿宋" w:eastAsia="仿宋" w:hAnsi="仿宋" w:hint="eastAsia"/>
          <w:kern w:val="0"/>
          <w:sz w:val="32"/>
          <w:szCs w:val="32"/>
        </w:rPr>
        <w:t>）</w:t>
      </w:r>
      <w:bookmarkEnd w:id="1"/>
      <w:bookmarkEnd w:id="2"/>
      <w:r w:rsidRPr="004D2ECA">
        <w:rPr>
          <w:rFonts w:ascii="仿宋" w:eastAsia="仿宋" w:hAnsi="仿宋" w:hint="eastAsia"/>
          <w:kern w:val="0"/>
          <w:sz w:val="32"/>
          <w:szCs w:val="32"/>
        </w:rPr>
        <w:t>积极协助推进</w:t>
      </w:r>
      <w:r w:rsidR="00934301" w:rsidRPr="004D2ECA">
        <w:rPr>
          <w:rFonts w:ascii="仿宋" w:eastAsia="仿宋" w:hAnsi="仿宋" w:hint="eastAsia"/>
          <w:kern w:val="0"/>
          <w:sz w:val="32"/>
          <w:szCs w:val="32"/>
        </w:rPr>
        <w:t>院</w:t>
      </w:r>
      <w:r w:rsidRPr="004D2ECA">
        <w:rPr>
          <w:rFonts w:ascii="仿宋" w:eastAsia="仿宋" w:hAnsi="仿宋" w:hint="eastAsia"/>
          <w:kern w:val="0"/>
          <w:sz w:val="32"/>
          <w:szCs w:val="32"/>
        </w:rPr>
        <w:t>民主管理和院务公开工作。督促并监督部门行政执行二级教代会通过的事项。</w:t>
      </w:r>
    </w:p>
    <w:p w:rsidR="00872777" w:rsidRPr="004D2ECA" w:rsidRDefault="00872777" w:rsidP="00635BB9">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（六）引导教职工发扬主人翁精神，积极参加提案征集工作，推进与学院有关的提案工作落实。</w:t>
      </w:r>
    </w:p>
    <w:p w:rsidR="006F3FB5" w:rsidRPr="004D2ECA" w:rsidRDefault="006F3FB5" w:rsidP="00635BB9">
      <w:pPr>
        <w:widowControl/>
        <w:adjustRightInd w:val="0"/>
        <w:snapToGrid w:val="0"/>
        <w:spacing w:line="360" w:lineRule="auto"/>
        <w:ind w:firstLineChars="224" w:firstLine="720"/>
        <w:rPr>
          <w:rFonts w:ascii="仿宋" w:eastAsia="仿宋" w:hAnsi="仿宋"/>
          <w:kern w:val="0"/>
          <w:sz w:val="32"/>
          <w:szCs w:val="32"/>
        </w:rPr>
      </w:pPr>
      <w:r w:rsidRPr="004D2ECA">
        <w:rPr>
          <w:rFonts w:ascii="仿宋" w:eastAsia="仿宋" w:hAnsi="仿宋" w:hint="eastAsia"/>
          <w:b/>
          <w:bCs/>
          <w:kern w:val="0"/>
          <w:sz w:val="32"/>
          <w:szCs w:val="32"/>
        </w:rPr>
        <w:t xml:space="preserve">第七条 </w:t>
      </w:r>
      <w:r w:rsidRPr="004D2ECA">
        <w:rPr>
          <w:rFonts w:ascii="仿宋" w:eastAsia="仿宋" w:hAnsi="仿宋" w:hint="eastAsia"/>
          <w:kern w:val="0"/>
          <w:sz w:val="32"/>
          <w:szCs w:val="32"/>
        </w:rPr>
        <w:t xml:space="preserve"> 学院党政领导建立健全沟通机制：</w:t>
      </w:r>
    </w:p>
    <w:p w:rsidR="006F3FB5" w:rsidRPr="004D2ECA" w:rsidRDefault="006F3FB5" w:rsidP="00635BB9">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（一）院党政主要领导重视教代会制度建设，纳入本单位工作计划，定期听取教代会工作汇报。</w:t>
      </w:r>
    </w:p>
    <w:p w:rsidR="006F3FB5" w:rsidRPr="004D2ECA" w:rsidRDefault="006F3FB5" w:rsidP="00635BB9">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（二）院行政主要领导每年向教代会汇报本单位工作情况。</w:t>
      </w:r>
    </w:p>
    <w:p w:rsidR="006F3FB5" w:rsidRPr="004D2ECA" w:rsidRDefault="006F3FB5" w:rsidP="00635BB9">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lastRenderedPageBreak/>
        <w:t>（三）院工会主席</w:t>
      </w:r>
      <w:r w:rsidR="002C40FE" w:rsidRPr="004D2ECA">
        <w:rPr>
          <w:rFonts w:ascii="仿宋" w:eastAsia="仿宋" w:hAnsi="仿宋" w:hint="eastAsia"/>
          <w:kern w:val="0"/>
          <w:sz w:val="32"/>
          <w:szCs w:val="32"/>
        </w:rPr>
        <w:t>（或</w:t>
      </w:r>
      <w:r w:rsidR="005D0CAB" w:rsidRPr="004D2ECA">
        <w:rPr>
          <w:rFonts w:ascii="仿宋" w:eastAsia="仿宋" w:hAnsi="仿宋" w:hint="eastAsia"/>
          <w:kern w:val="0"/>
          <w:sz w:val="32"/>
          <w:szCs w:val="32"/>
        </w:rPr>
        <w:t>主管事务的</w:t>
      </w:r>
      <w:r w:rsidR="002C40FE" w:rsidRPr="004D2ECA">
        <w:rPr>
          <w:rFonts w:ascii="仿宋" w:eastAsia="仿宋" w:hAnsi="仿宋" w:hint="eastAsia"/>
          <w:kern w:val="0"/>
          <w:sz w:val="32"/>
          <w:szCs w:val="32"/>
        </w:rPr>
        <w:t>副主席）</w:t>
      </w:r>
      <w:r w:rsidRPr="004D2ECA">
        <w:rPr>
          <w:rFonts w:ascii="仿宋" w:eastAsia="仿宋" w:hAnsi="仿宋" w:hint="eastAsia"/>
          <w:kern w:val="0"/>
          <w:sz w:val="32"/>
          <w:szCs w:val="32"/>
        </w:rPr>
        <w:t>参加本单位党政联席会议，在民主管理中发挥教代会作用。</w:t>
      </w:r>
    </w:p>
    <w:p w:rsidR="006F3FB5" w:rsidRPr="004D2ECA" w:rsidRDefault="006F3FB5" w:rsidP="00635BB9">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（四）院党政召开专题会议研究教代会工作，协调处理教代会提案的落实等。</w:t>
      </w:r>
    </w:p>
    <w:p w:rsidR="00934301" w:rsidRPr="004D2ECA" w:rsidRDefault="00934301" w:rsidP="00635BB9">
      <w:pPr>
        <w:widowControl/>
        <w:adjustRightInd w:val="0"/>
        <w:snapToGrid w:val="0"/>
        <w:spacing w:line="360" w:lineRule="auto"/>
        <w:ind w:firstLineChars="224" w:firstLine="720"/>
        <w:rPr>
          <w:rFonts w:ascii="仿宋" w:eastAsia="仿宋" w:hAnsi="仿宋"/>
          <w:kern w:val="0"/>
          <w:sz w:val="32"/>
          <w:szCs w:val="32"/>
        </w:rPr>
      </w:pPr>
      <w:r w:rsidRPr="004D2ECA">
        <w:rPr>
          <w:rFonts w:ascii="仿宋" w:eastAsia="仿宋" w:hAnsi="仿宋" w:hint="eastAsia"/>
          <w:b/>
          <w:bCs/>
          <w:kern w:val="0"/>
          <w:sz w:val="32"/>
          <w:szCs w:val="32"/>
        </w:rPr>
        <w:t>第</w:t>
      </w:r>
      <w:r w:rsidR="006F3FB5" w:rsidRPr="004D2ECA">
        <w:rPr>
          <w:rFonts w:ascii="仿宋" w:eastAsia="仿宋" w:hAnsi="仿宋" w:hint="eastAsia"/>
          <w:b/>
          <w:bCs/>
          <w:kern w:val="0"/>
          <w:sz w:val="32"/>
          <w:szCs w:val="32"/>
        </w:rPr>
        <w:t>八</w:t>
      </w:r>
      <w:r w:rsidRPr="004D2ECA">
        <w:rPr>
          <w:rFonts w:ascii="仿宋" w:eastAsia="仿宋" w:hAnsi="仿宋" w:hint="eastAsia"/>
          <w:b/>
          <w:bCs/>
          <w:kern w:val="0"/>
          <w:sz w:val="32"/>
          <w:szCs w:val="32"/>
        </w:rPr>
        <w:t xml:space="preserve">条 </w:t>
      </w:r>
      <w:r w:rsidRPr="004D2ECA">
        <w:rPr>
          <w:rFonts w:ascii="仿宋" w:eastAsia="仿宋" w:hAnsi="仿宋" w:hint="eastAsia"/>
          <w:kern w:val="0"/>
          <w:sz w:val="32"/>
          <w:szCs w:val="32"/>
        </w:rPr>
        <w:t xml:space="preserve"> </w:t>
      </w:r>
      <w:r w:rsidR="008648F5" w:rsidRPr="004D2ECA">
        <w:rPr>
          <w:rFonts w:ascii="仿宋" w:eastAsia="仿宋" w:hAnsi="仿宋" w:hint="eastAsia"/>
          <w:kern w:val="0"/>
          <w:sz w:val="32"/>
          <w:szCs w:val="32"/>
        </w:rPr>
        <w:t>行使</w:t>
      </w:r>
      <w:r w:rsidRPr="004D2ECA">
        <w:rPr>
          <w:rFonts w:ascii="仿宋" w:eastAsia="仿宋" w:hAnsi="仿宋" w:hint="eastAsia"/>
          <w:kern w:val="0"/>
          <w:sz w:val="32"/>
          <w:szCs w:val="32"/>
        </w:rPr>
        <w:t>职权</w:t>
      </w:r>
      <w:r w:rsidR="008648F5" w:rsidRPr="004D2ECA">
        <w:rPr>
          <w:rFonts w:ascii="仿宋" w:eastAsia="仿宋" w:hAnsi="仿宋" w:hint="eastAsia"/>
          <w:kern w:val="0"/>
          <w:sz w:val="32"/>
          <w:szCs w:val="32"/>
        </w:rPr>
        <w:t>的程序</w:t>
      </w:r>
      <w:r w:rsidRPr="004D2ECA">
        <w:rPr>
          <w:rFonts w:ascii="仿宋" w:eastAsia="仿宋" w:hAnsi="仿宋" w:hint="eastAsia"/>
          <w:kern w:val="0"/>
          <w:sz w:val="32"/>
          <w:szCs w:val="32"/>
        </w:rPr>
        <w:t>：</w:t>
      </w:r>
    </w:p>
    <w:p w:rsidR="00934301" w:rsidRPr="004D2ECA" w:rsidRDefault="00635BB9" w:rsidP="00635BB9">
      <w:pPr>
        <w:widowControl/>
        <w:adjustRightInd w:val="0"/>
        <w:snapToGrid w:val="0"/>
        <w:spacing w:line="360" w:lineRule="auto"/>
        <w:ind w:firstLine="538"/>
        <w:rPr>
          <w:rFonts w:ascii="仿宋" w:eastAsia="仿宋" w:hAnsi="仿宋"/>
          <w:kern w:val="0"/>
          <w:sz w:val="32"/>
          <w:szCs w:val="32"/>
        </w:rPr>
      </w:pPr>
      <w:r w:rsidRPr="004D2ECA">
        <w:rPr>
          <w:rFonts w:ascii="仿宋" w:eastAsia="仿宋" w:hAnsi="仿宋" w:hint="eastAsia"/>
          <w:kern w:val="0"/>
          <w:sz w:val="32"/>
          <w:szCs w:val="32"/>
        </w:rPr>
        <w:t>（一）凡属职权范围内规定需经教代会讨论、审议或通过决定的报告、方案、条例、规划、规章制度等，以及与教职工有密切关系的其他重大事项的决定，应预先通报学校工会。</w:t>
      </w:r>
    </w:p>
    <w:p w:rsidR="00635BB9" w:rsidRPr="004D2ECA" w:rsidRDefault="00635BB9" w:rsidP="00635BB9">
      <w:pPr>
        <w:adjustRightInd w:val="0"/>
        <w:snapToGrid w:val="0"/>
        <w:spacing w:line="360" w:lineRule="auto"/>
        <w:ind w:firstLine="538"/>
        <w:rPr>
          <w:rFonts w:ascii="仿宋" w:eastAsia="仿宋" w:hAnsi="仿宋"/>
          <w:kern w:val="0"/>
          <w:sz w:val="32"/>
          <w:szCs w:val="32"/>
        </w:rPr>
      </w:pPr>
      <w:r w:rsidRPr="004D2ECA">
        <w:rPr>
          <w:rFonts w:ascii="仿宋" w:eastAsia="仿宋" w:hAnsi="仿宋" w:hint="eastAsia"/>
          <w:kern w:val="0"/>
          <w:sz w:val="32"/>
          <w:szCs w:val="32"/>
        </w:rPr>
        <w:t>（二）教代会负责广泛征求教职工意见，由工会主席</w:t>
      </w:r>
      <w:r w:rsidR="005D0CAB" w:rsidRPr="004D2ECA">
        <w:rPr>
          <w:rFonts w:ascii="仿宋" w:eastAsia="仿宋" w:hAnsi="仿宋" w:hint="eastAsia"/>
          <w:kern w:val="0"/>
          <w:sz w:val="32"/>
          <w:szCs w:val="32"/>
        </w:rPr>
        <w:t>（或主管事务的副主席</w:t>
      </w:r>
      <w:r w:rsidR="002C40FE" w:rsidRPr="004D2ECA">
        <w:rPr>
          <w:rFonts w:ascii="仿宋" w:eastAsia="仿宋" w:hAnsi="仿宋" w:hint="eastAsia"/>
          <w:kern w:val="0"/>
          <w:sz w:val="32"/>
          <w:szCs w:val="32"/>
        </w:rPr>
        <w:t>）</w:t>
      </w:r>
      <w:r w:rsidRPr="004D2ECA">
        <w:rPr>
          <w:rFonts w:ascii="仿宋" w:eastAsia="仿宋" w:hAnsi="仿宋" w:hint="eastAsia"/>
          <w:kern w:val="0"/>
          <w:sz w:val="32"/>
          <w:szCs w:val="32"/>
        </w:rPr>
        <w:t>将意见和建议汇总后反馈给院党政联席会。</w:t>
      </w:r>
    </w:p>
    <w:p w:rsidR="00635BB9" w:rsidRPr="004D2ECA" w:rsidRDefault="00635BB9" w:rsidP="00635BB9">
      <w:pPr>
        <w:adjustRightInd w:val="0"/>
        <w:snapToGrid w:val="0"/>
        <w:spacing w:line="360" w:lineRule="auto"/>
        <w:ind w:firstLine="538"/>
        <w:rPr>
          <w:rFonts w:ascii="仿宋" w:eastAsia="仿宋" w:hAnsi="仿宋"/>
          <w:kern w:val="0"/>
          <w:sz w:val="32"/>
          <w:szCs w:val="32"/>
        </w:rPr>
      </w:pPr>
      <w:r w:rsidRPr="004D2ECA">
        <w:rPr>
          <w:rFonts w:ascii="仿宋" w:eastAsia="仿宋" w:hAnsi="仿宋" w:hint="eastAsia"/>
          <w:kern w:val="0"/>
          <w:sz w:val="32"/>
          <w:szCs w:val="32"/>
        </w:rPr>
        <w:t>（三）学院听取汇总意见后，应及时落实处理。并将书面材料提交教代会讨论、审议或通过。</w:t>
      </w:r>
    </w:p>
    <w:p w:rsidR="00635BB9" w:rsidRPr="004D2ECA" w:rsidRDefault="00635BB9" w:rsidP="00635BB9">
      <w:pPr>
        <w:adjustRightInd w:val="0"/>
        <w:snapToGrid w:val="0"/>
        <w:spacing w:line="360" w:lineRule="auto"/>
        <w:ind w:firstLine="538"/>
        <w:rPr>
          <w:rFonts w:ascii="仿宋" w:eastAsia="仿宋" w:hAnsi="仿宋"/>
          <w:kern w:val="0"/>
          <w:sz w:val="32"/>
          <w:szCs w:val="32"/>
        </w:rPr>
      </w:pPr>
      <w:r w:rsidRPr="004D2ECA">
        <w:rPr>
          <w:rFonts w:ascii="仿宋" w:eastAsia="仿宋" w:hAnsi="仿宋" w:hint="eastAsia"/>
          <w:kern w:val="0"/>
          <w:sz w:val="32"/>
          <w:szCs w:val="32"/>
        </w:rPr>
        <w:t>（四）在教代会闭会期间，由院工会具体组织实施上述程序，并在下次大会上提请确认或审议。</w:t>
      </w:r>
    </w:p>
    <w:p w:rsidR="00934301" w:rsidRPr="004D2ECA" w:rsidRDefault="00934301" w:rsidP="00635BB9">
      <w:pPr>
        <w:widowControl/>
        <w:adjustRightInd w:val="0"/>
        <w:snapToGrid w:val="0"/>
        <w:spacing w:line="360" w:lineRule="auto"/>
        <w:jc w:val="center"/>
        <w:rPr>
          <w:rFonts w:ascii="仿宋" w:eastAsia="仿宋" w:hAnsi="仿宋"/>
          <w:b/>
          <w:sz w:val="32"/>
          <w:szCs w:val="32"/>
        </w:rPr>
      </w:pPr>
      <w:r w:rsidRPr="004D2ECA">
        <w:rPr>
          <w:rFonts w:ascii="仿宋" w:eastAsia="仿宋" w:hAnsi="仿宋" w:hint="eastAsia"/>
          <w:b/>
          <w:sz w:val="32"/>
          <w:szCs w:val="32"/>
        </w:rPr>
        <w:t>第三章  组织规则</w:t>
      </w:r>
    </w:p>
    <w:p w:rsidR="00934301" w:rsidRPr="004D2ECA" w:rsidRDefault="00934301" w:rsidP="009420EF">
      <w:pPr>
        <w:adjustRightInd w:val="0"/>
        <w:snapToGrid w:val="0"/>
        <w:spacing w:line="360" w:lineRule="auto"/>
        <w:ind w:firstLine="538"/>
        <w:rPr>
          <w:rFonts w:ascii="仿宋" w:eastAsia="仿宋" w:hAnsi="仿宋"/>
          <w:kern w:val="0"/>
          <w:sz w:val="32"/>
          <w:szCs w:val="32"/>
        </w:rPr>
      </w:pPr>
      <w:r w:rsidRPr="004D2ECA">
        <w:rPr>
          <w:rFonts w:ascii="仿宋" w:eastAsia="仿宋" w:hAnsi="仿宋" w:hint="eastAsia"/>
          <w:b/>
          <w:bCs/>
          <w:kern w:val="0"/>
          <w:sz w:val="32"/>
          <w:szCs w:val="32"/>
        </w:rPr>
        <w:t>第</w:t>
      </w:r>
      <w:r w:rsidR="009420EF" w:rsidRPr="004D2ECA">
        <w:rPr>
          <w:rFonts w:ascii="仿宋" w:eastAsia="仿宋" w:hAnsi="仿宋" w:hint="eastAsia"/>
          <w:b/>
          <w:bCs/>
          <w:kern w:val="0"/>
          <w:sz w:val="32"/>
          <w:szCs w:val="32"/>
        </w:rPr>
        <w:t>九</w:t>
      </w:r>
      <w:r w:rsidRPr="004D2ECA">
        <w:rPr>
          <w:rFonts w:ascii="仿宋" w:eastAsia="仿宋" w:hAnsi="仿宋" w:hint="eastAsia"/>
          <w:b/>
          <w:bCs/>
          <w:kern w:val="0"/>
          <w:sz w:val="32"/>
          <w:szCs w:val="32"/>
        </w:rPr>
        <w:t xml:space="preserve">条  </w:t>
      </w:r>
      <w:r w:rsidR="009420EF" w:rsidRPr="004D2ECA">
        <w:rPr>
          <w:rFonts w:ascii="仿宋" w:eastAsia="仿宋" w:hAnsi="仿宋" w:hint="eastAsia"/>
          <w:kern w:val="0"/>
          <w:sz w:val="32"/>
          <w:szCs w:val="32"/>
        </w:rPr>
        <w:t>教代会或教职工大会每年召开一次，遇有重大事项，由工会或三分之一以上教职工提议，经院党委同意，可以临时召开教代会或全体教职工大会。</w:t>
      </w:r>
    </w:p>
    <w:p w:rsidR="00934301" w:rsidRPr="004D2ECA" w:rsidRDefault="009420EF" w:rsidP="00637C6A">
      <w:pPr>
        <w:adjustRightInd w:val="0"/>
        <w:snapToGrid w:val="0"/>
        <w:spacing w:line="360" w:lineRule="auto"/>
        <w:ind w:firstLine="538"/>
        <w:rPr>
          <w:rFonts w:ascii="仿宋" w:eastAsia="仿宋" w:hAnsi="仿宋"/>
          <w:kern w:val="0"/>
          <w:sz w:val="32"/>
          <w:szCs w:val="32"/>
        </w:rPr>
      </w:pPr>
      <w:r w:rsidRPr="004D2ECA">
        <w:rPr>
          <w:rFonts w:ascii="仿宋" w:eastAsia="仿宋" w:hAnsi="仿宋" w:hint="eastAsia"/>
          <w:b/>
          <w:bCs/>
          <w:kern w:val="0"/>
          <w:sz w:val="32"/>
          <w:szCs w:val="32"/>
        </w:rPr>
        <w:t>第十</w:t>
      </w:r>
      <w:r w:rsidR="00934301" w:rsidRPr="004D2ECA">
        <w:rPr>
          <w:rFonts w:ascii="仿宋" w:eastAsia="仿宋" w:hAnsi="仿宋" w:hint="eastAsia"/>
          <w:b/>
          <w:bCs/>
          <w:kern w:val="0"/>
          <w:sz w:val="32"/>
          <w:szCs w:val="32"/>
        </w:rPr>
        <w:t xml:space="preserve">条  </w:t>
      </w:r>
      <w:r w:rsidR="00637C6A" w:rsidRPr="004D2ECA">
        <w:rPr>
          <w:rFonts w:ascii="仿宋" w:eastAsia="仿宋" w:hAnsi="仿宋" w:hint="eastAsia"/>
          <w:kern w:val="0"/>
          <w:sz w:val="32"/>
          <w:szCs w:val="32"/>
        </w:rPr>
        <w:t>教代会每五年为一届，期满进行换届选举。</w:t>
      </w:r>
    </w:p>
    <w:p w:rsidR="00637C6A" w:rsidRPr="004D2ECA" w:rsidRDefault="00637C6A" w:rsidP="00637C6A">
      <w:pPr>
        <w:adjustRightInd w:val="0"/>
        <w:snapToGrid w:val="0"/>
        <w:spacing w:line="360" w:lineRule="auto"/>
        <w:ind w:firstLine="538"/>
        <w:rPr>
          <w:rFonts w:ascii="仿宋" w:eastAsia="仿宋" w:hAnsi="仿宋"/>
          <w:b/>
          <w:bCs/>
          <w:kern w:val="0"/>
          <w:sz w:val="32"/>
          <w:szCs w:val="32"/>
        </w:rPr>
      </w:pPr>
      <w:r w:rsidRPr="004D2ECA">
        <w:rPr>
          <w:rFonts w:ascii="仿宋" w:eastAsia="仿宋" w:hAnsi="仿宋" w:hint="eastAsia"/>
          <w:b/>
          <w:bCs/>
          <w:kern w:val="0"/>
          <w:sz w:val="32"/>
          <w:szCs w:val="32"/>
        </w:rPr>
        <w:t xml:space="preserve">第十一条 </w:t>
      </w:r>
      <w:r w:rsidRPr="004D2ECA">
        <w:rPr>
          <w:rFonts w:ascii="仿宋" w:eastAsia="仿宋" w:hAnsi="仿宋" w:hint="eastAsia"/>
          <w:kern w:val="0"/>
          <w:sz w:val="32"/>
          <w:szCs w:val="32"/>
        </w:rPr>
        <w:t>教代会或教职工大会须有三分之二以上代表</w:t>
      </w:r>
      <w:r w:rsidRPr="004D2ECA">
        <w:rPr>
          <w:rFonts w:ascii="仿宋" w:eastAsia="仿宋" w:hAnsi="仿宋" w:hint="eastAsia"/>
          <w:kern w:val="0"/>
          <w:sz w:val="32"/>
          <w:szCs w:val="32"/>
        </w:rPr>
        <w:lastRenderedPageBreak/>
        <w:t>出席会议；因特殊原因不能如期召开，经院党委同意，由工会向教职工说明。</w:t>
      </w:r>
      <w:r w:rsidRPr="004D2ECA">
        <w:rPr>
          <w:rFonts w:ascii="仿宋" w:eastAsia="仿宋" w:hAnsi="仿宋" w:hint="eastAsia"/>
          <w:b/>
          <w:bCs/>
          <w:kern w:val="0"/>
          <w:sz w:val="32"/>
          <w:szCs w:val="32"/>
        </w:rPr>
        <w:t xml:space="preserve"> </w:t>
      </w:r>
    </w:p>
    <w:p w:rsidR="00637C6A" w:rsidRPr="004D2ECA" w:rsidRDefault="00637C6A" w:rsidP="00637C6A">
      <w:pPr>
        <w:widowControl/>
        <w:adjustRightInd w:val="0"/>
        <w:snapToGrid w:val="0"/>
        <w:spacing w:line="360" w:lineRule="auto"/>
        <w:ind w:firstLineChars="224" w:firstLine="720"/>
        <w:rPr>
          <w:rFonts w:ascii="仿宋" w:eastAsia="仿宋" w:hAnsi="仿宋"/>
          <w:kern w:val="0"/>
          <w:sz w:val="32"/>
          <w:szCs w:val="32"/>
        </w:rPr>
      </w:pPr>
      <w:r w:rsidRPr="004D2ECA">
        <w:rPr>
          <w:rFonts w:ascii="仿宋" w:eastAsia="仿宋" w:hAnsi="仿宋" w:hint="eastAsia"/>
          <w:b/>
          <w:bCs/>
          <w:kern w:val="0"/>
          <w:sz w:val="32"/>
          <w:szCs w:val="32"/>
        </w:rPr>
        <w:t>第十二条</w:t>
      </w:r>
      <w:r w:rsidR="003A33C2" w:rsidRPr="004D2ECA">
        <w:rPr>
          <w:rFonts w:ascii="仿宋" w:eastAsia="仿宋" w:hAnsi="仿宋" w:hint="eastAsia"/>
          <w:b/>
          <w:bCs/>
          <w:kern w:val="0"/>
          <w:sz w:val="32"/>
          <w:szCs w:val="32"/>
        </w:rPr>
        <w:t xml:space="preserve"> </w:t>
      </w:r>
      <w:r w:rsidRPr="004D2ECA">
        <w:rPr>
          <w:rFonts w:ascii="仿宋" w:eastAsia="仿宋" w:hAnsi="仿宋" w:hint="eastAsia"/>
          <w:kern w:val="0"/>
          <w:sz w:val="32"/>
          <w:szCs w:val="32"/>
        </w:rPr>
        <w:t>根据需要可以邀请学院相关工作负责人、学科带头人等非教职工代表，作为特邀或列席代表参加教代会会议。特邀或列席代表不具有选举权、被选举权和表决权。</w:t>
      </w:r>
    </w:p>
    <w:p w:rsidR="00637C6A" w:rsidRPr="004D2ECA" w:rsidRDefault="00637C6A" w:rsidP="00637C6A">
      <w:pPr>
        <w:widowControl/>
        <w:adjustRightInd w:val="0"/>
        <w:snapToGrid w:val="0"/>
        <w:spacing w:line="360" w:lineRule="auto"/>
        <w:ind w:firstLineChars="224" w:firstLine="720"/>
        <w:rPr>
          <w:rFonts w:ascii="仿宋" w:eastAsia="仿宋" w:hAnsi="仿宋"/>
          <w:kern w:val="0"/>
          <w:sz w:val="32"/>
          <w:szCs w:val="32"/>
        </w:rPr>
      </w:pPr>
      <w:r w:rsidRPr="004D2ECA">
        <w:rPr>
          <w:rFonts w:ascii="仿宋" w:eastAsia="仿宋" w:hAnsi="仿宋" w:hint="eastAsia"/>
          <w:b/>
          <w:bCs/>
          <w:kern w:val="0"/>
          <w:sz w:val="32"/>
          <w:szCs w:val="32"/>
        </w:rPr>
        <w:t xml:space="preserve">第十三条  </w:t>
      </w:r>
      <w:r w:rsidRPr="004D2ECA">
        <w:rPr>
          <w:rFonts w:ascii="仿宋" w:eastAsia="仿宋" w:hAnsi="仿宋" w:hint="eastAsia"/>
          <w:kern w:val="0"/>
          <w:sz w:val="32"/>
          <w:szCs w:val="32"/>
        </w:rPr>
        <w:t>教代会以研究所、教研室、办公室、实验室（中心）、教学科研团队等为单位建立代表组，各代表组选举产生组长。</w:t>
      </w:r>
    </w:p>
    <w:p w:rsidR="00934301" w:rsidRPr="004D2ECA" w:rsidRDefault="00934301" w:rsidP="00637C6A">
      <w:pPr>
        <w:widowControl/>
        <w:adjustRightInd w:val="0"/>
        <w:snapToGrid w:val="0"/>
        <w:spacing w:line="360" w:lineRule="auto"/>
        <w:ind w:firstLineChars="224" w:firstLine="720"/>
        <w:rPr>
          <w:rFonts w:ascii="仿宋" w:eastAsia="仿宋" w:hAnsi="仿宋"/>
          <w:bCs/>
          <w:kern w:val="0"/>
          <w:sz w:val="32"/>
          <w:szCs w:val="32"/>
        </w:rPr>
      </w:pPr>
      <w:r w:rsidRPr="004D2ECA">
        <w:rPr>
          <w:rFonts w:ascii="仿宋" w:eastAsia="仿宋" w:hAnsi="仿宋" w:hint="eastAsia"/>
          <w:b/>
          <w:bCs/>
          <w:kern w:val="0"/>
          <w:sz w:val="32"/>
          <w:szCs w:val="32"/>
        </w:rPr>
        <w:t>第十</w:t>
      </w:r>
      <w:r w:rsidR="00637C6A" w:rsidRPr="004D2ECA">
        <w:rPr>
          <w:rFonts w:ascii="仿宋" w:eastAsia="仿宋" w:hAnsi="仿宋" w:hint="eastAsia"/>
          <w:b/>
          <w:bCs/>
          <w:kern w:val="0"/>
          <w:sz w:val="32"/>
          <w:szCs w:val="32"/>
        </w:rPr>
        <w:t>四</w:t>
      </w:r>
      <w:r w:rsidRPr="004D2ECA">
        <w:rPr>
          <w:rFonts w:ascii="仿宋" w:eastAsia="仿宋" w:hAnsi="仿宋" w:hint="eastAsia"/>
          <w:b/>
          <w:bCs/>
          <w:kern w:val="0"/>
          <w:sz w:val="32"/>
          <w:szCs w:val="32"/>
        </w:rPr>
        <w:t xml:space="preserve">条  </w:t>
      </w:r>
      <w:r w:rsidR="00637C6A" w:rsidRPr="004D2ECA">
        <w:rPr>
          <w:rFonts w:ascii="仿宋" w:eastAsia="仿宋" w:hAnsi="仿宋" w:hint="eastAsia"/>
          <w:kern w:val="0"/>
          <w:sz w:val="32"/>
          <w:szCs w:val="32"/>
        </w:rPr>
        <w:t>教代会</w:t>
      </w:r>
      <w:r w:rsidRPr="004D2ECA">
        <w:rPr>
          <w:rFonts w:ascii="仿宋" w:eastAsia="仿宋" w:hAnsi="仿宋" w:hint="eastAsia"/>
          <w:kern w:val="0"/>
          <w:sz w:val="32"/>
          <w:szCs w:val="32"/>
        </w:rPr>
        <w:t>的议题</w:t>
      </w:r>
      <w:r w:rsidR="00637C6A" w:rsidRPr="004D2ECA">
        <w:rPr>
          <w:rFonts w:ascii="仿宋" w:eastAsia="仿宋" w:hAnsi="仿宋" w:hint="eastAsia"/>
          <w:kern w:val="0"/>
          <w:sz w:val="32"/>
          <w:szCs w:val="32"/>
        </w:rPr>
        <w:t>，应根据学院的中心工作、教职工的普遍要求，由工会提交院党委研究确定，并提请教代会表决通过。</w:t>
      </w:r>
    </w:p>
    <w:p w:rsidR="00934301" w:rsidRPr="004D2ECA" w:rsidRDefault="00637C6A" w:rsidP="004B0004">
      <w:pPr>
        <w:widowControl/>
        <w:adjustRightInd w:val="0"/>
        <w:snapToGrid w:val="0"/>
        <w:spacing w:line="360" w:lineRule="auto"/>
        <w:ind w:firstLineChars="224" w:firstLine="720"/>
        <w:rPr>
          <w:rFonts w:ascii="仿宋" w:eastAsia="仿宋" w:hAnsi="仿宋"/>
          <w:kern w:val="0"/>
          <w:sz w:val="32"/>
          <w:szCs w:val="32"/>
        </w:rPr>
      </w:pPr>
      <w:r w:rsidRPr="004D2ECA">
        <w:rPr>
          <w:rFonts w:ascii="仿宋" w:eastAsia="仿宋" w:hAnsi="仿宋" w:hint="eastAsia"/>
          <w:b/>
          <w:bCs/>
          <w:kern w:val="0"/>
          <w:sz w:val="32"/>
          <w:szCs w:val="32"/>
        </w:rPr>
        <w:t>第十五条</w:t>
      </w:r>
      <w:r w:rsidRPr="004D2ECA">
        <w:rPr>
          <w:rFonts w:ascii="仿宋" w:eastAsia="仿宋" w:hAnsi="仿宋" w:hint="eastAsia"/>
          <w:kern w:val="0"/>
          <w:sz w:val="32"/>
          <w:szCs w:val="32"/>
        </w:rPr>
        <w:t xml:space="preserve">  院工会应在教代会召开前一周，按规定填写《召开二级教代会报告表》报学校工会同意并备案，教代会大会结束后应填报《二级教代会情况报告表》向学校工会报告会议情况，并将教代会完整材料一套交学校工会统一归档保存。</w:t>
      </w:r>
    </w:p>
    <w:p w:rsidR="00A4420C" w:rsidRPr="004D2ECA" w:rsidRDefault="00A4420C" w:rsidP="00635BB9">
      <w:pPr>
        <w:widowControl/>
        <w:adjustRightInd w:val="0"/>
        <w:snapToGrid w:val="0"/>
        <w:spacing w:line="360" w:lineRule="auto"/>
        <w:jc w:val="center"/>
        <w:rPr>
          <w:rFonts w:ascii="仿宋" w:eastAsia="仿宋" w:hAnsi="仿宋"/>
          <w:b/>
          <w:sz w:val="32"/>
          <w:szCs w:val="32"/>
        </w:rPr>
      </w:pPr>
      <w:r w:rsidRPr="004D2ECA">
        <w:rPr>
          <w:rFonts w:ascii="仿宋" w:eastAsia="仿宋" w:hAnsi="仿宋" w:hint="eastAsia"/>
          <w:b/>
          <w:sz w:val="32"/>
          <w:szCs w:val="32"/>
        </w:rPr>
        <w:t>第</w:t>
      </w:r>
      <w:r w:rsidR="004B0004" w:rsidRPr="004D2ECA">
        <w:rPr>
          <w:rFonts w:ascii="仿宋" w:eastAsia="仿宋" w:hAnsi="仿宋" w:hint="eastAsia"/>
          <w:b/>
          <w:sz w:val="32"/>
          <w:szCs w:val="32"/>
        </w:rPr>
        <w:t>四</w:t>
      </w:r>
      <w:r w:rsidRPr="004D2ECA">
        <w:rPr>
          <w:rFonts w:ascii="仿宋" w:eastAsia="仿宋" w:hAnsi="仿宋" w:hint="eastAsia"/>
          <w:b/>
          <w:sz w:val="32"/>
          <w:szCs w:val="32"/>
        </w:rPr>
        <w:t>章  教代会代表</w:t>
      </w:r>
    </w:p>
    <w:p w:rsidR="00A4420C" w:rsidRPr="004D2ECA" w:rsidRDefault="00A4420C" w:rsidP="00637C6A">
      <w:pPr>
        <w:widowControl/>
        <w:adjustRightInd w:val="0"/>
        <w:snapToGrid w:val="0"/>
        <w:spacing w:line="360" w:lineRule="auto"/>
        <w:ind w:firstLineChars="227" w:firstLine="729"/>
        <w:jc w:val="left"/>
        <w:rPr>
          <w:rFonts w:ascii="仿宋" w:eastAsia="仿宋" w:hAnsi="仿宋"/>
          <w:kern w:val="0"/>
          <w:sz w:val="32"/>
          <w:szCs w:val="32"/>
        </w:rPr>
      </w:pPr>
      <w:r w:rsidRPr="004D2ECA">
        <w:rPr>
          <w:rFonts w:ascii="仿宋" w:eastAsia="仿宋" w:hAnsi="仿宋" w:hint="eastAsia"/>
          <w:b/>
          <w:sz w:val="32"/>
          <w:szCs w:val="32"/>
        </w:rPr>
        <w:t>第</w:t>
      </w:r>
      <w:r w:rsidR="00637C6A" w:rsidRPr="004D2ECA">
        <w:rPr>
          <w:rFonts w:ascii="仿宋" w:eastAsia="仿宋" w:hAnsi="仿宋" w:hint="eastAsia"/>
          <w:b/>
          <w:sz w:val="32"/>
          <w:szCs w:val="32"/>
        </w:rPr>
        <w:t>十六</w:t>
      </w:r>
      <w:r w:rsidRPr="004D2ECA">
        <w:rPr>
          <w:rFonts w:ascii="仿宋" w:eastAsia="仿宋" w:hAnsi="仿宋" w:hint="eastAsia"/>
          <w:b/>
          <w:sz w:val="32"/>
          <w:szCs w:val="32"/>
        </w:rPr>
        <w:t>条</w:t>
      </w:r>
      <w:r w:rsidRPr="004D2ECA">
        <w:rPr>
          <w:rFonts w:ascii="仿宋" w:eastAsia="仿宋" w:hAnsi="仿宋" w:hint="eastAsia"/>
          <w:kern w:val="0"/>
          <w:sz w:val="32"/>
          <w:szCs w:val="32"/>
        </w:rPr>
        <w:t xml:space="preserve">  学院在职教职工可以当选教代会代表。教代会代表应按民主程序由部门教职工选举产生，可以连选连任。任期与教代会届期相同。</w:t>
      </w:r>
    </w:p>
    <w:p w:rsidR="00A4420C" w:rsidRPr="004D2ECA" w:rsidRDefault="00637C6A" w:rsidP="00637C6A">
      <w:pPr>
        <w:widowControl/>
        <w:adjustRightInd w:val="0"/>
        <w:snapToGrid w:val="0"/>
        <w:spacing w:line="360" w:lineRule="auto"/>
        <w:ind w:firstLineChars="224" w:firstLine="720"/>
        <w:jc w:val="left"/>
        <w:rPr>
          <w:rFonts w:ascii="仿宋" w:eastAsia="仿宋" w:hAnsi="仿宋"/>
          <w:kern w:val="0"/>
          <w:sz w:val="32"/>
          <w:szCs w:val="32"/>
        </w:rPr>
      </w:pPr>
      <w:r w:rsidRPr="004D2ECA">
        <w:rPr>
          <w:rFonts w:ascii="仿宋" w:eastAsia="仿宋" w:hAnsi="仿宋" w:hint="eastAsia"/>
          <w:b/>
          <w:sz w:val="32"/>
          <w:szCs w:val="32"/>
        </w:rPr>
        <w:t>第十七</w:t>
      </w:r>
      <w:r w:rsidR="00A4420C" w:rsidRPr="004D2ECA">
        <w:rPr>
          <w:rFonts w:ascii="仿宋" w:eastAsia="仿宋" w:hAnsi="仿宋" w:hint="eastAsia"/>
          <w:b/>
          <w:sz w:val="32"/>
          <w:szCs w:val="32"/>
        </w:rPr>
        <w:t>条</w:t>
      </w:r>
      <w:r w:rsidR="00A4420C" w:rsidRPr="004D2ECA">
        <w:rPr>
          <w:rFonts w:ascii="仿宋" w:eastAsia="仿宋" w:hAnsi="仿宋" w:hint="eastAsia"/>
          <w:b/>
          <w:kern w:val="0"/>
          <w:sz w:val="32"/>
          <w:szCs w:val="32"/>
        </w:rPr>
        <w:t xml:space="preserve"> </w:t>
      </w:r>
      <w:r w:rsidR="00A4420C" w:rsidRPr="004D2ECA">
        <w:rPr>
          <w:rFonts w:ascii="仿宋" w:eastAsia="仿宋" w:hAnsi="仿宋" w:hint="eastAsia"/>
          <w:kern w:val="0"/>
          <w:sz w:val="32"/>
          <w:szCs w:val="32"/>
        </w:rPr>
        <w:t xml:space="preserve"> 教代会代表可以</w:t>
      </w:r>
      <w:r w:rsidRPr="004D2ECA">
        <w:rPr>
          <w:rFonts w:ascii="仿宋" w:eastAsia="仿宋" w:hAnsi="仿宋" w:hint="eastAsia"/>
          <w:kern w:val="0"/>
          <w:sz w:val="32"/>
          <w:szCs w:val="32"/>
        </w:rPr>
        <w:t>研究所</w:t>
      </w:r>
      <w:r w:rsidR="00A4420C" w:rsidRPr="004D2ECA">
        <w:rPr>
          <w:rFonts w:ascii="仿宋" w:eastAsia="仿宋" w:hAnsi="仿宋" w:hint="eastAsia"/>
          <w:kern w:val="0"/>
          <w:sz w:val="32"/>
          <w:szCs w:val="32"/>
        </w:rPr>
        <w:t>、教研室、</w:t>
      </w:r>
      <w:r w:rsidR="00934301" w:rsidRPr="004D2ECA">
        <w:rPr>
          <w:rFonts w:ascii="仿宋" w:eastAsia="仿宋" w:hAnsi="仿宋" w:hint="eastAsia"/>
          <w:kern w:val="0"/>
          <w:sz w:val="32"/>
          <w:szCs w:val="32"/>
        </w:rPr>
        <w:t>实验室（中心）、</w:t>
      </w:r>
      <w:r w:rsidR="00A4420C" w:rsidRPr="004D2ECA">
        <w:rPr>
          <w:rFonts w:ascii="仿宋" w:eastAsia="仿宋" w:hAnsi="仿宋" w:hint="eastAsia"/>
          <w:kern w:val="0"/>
          <w:sz w:val="32"/>
          <w:szCs w:val="32"/>
        </w:rPr>
        <w:t>办公室、教学科研团队等为选举单位进行选举，也可</w:t>
      </w:r>
      <w:r w:rsidR="00A4420C" w:rsidRPr="004D2ECA">
        <w:rPr>
          <w:rFonts w:ascii="仿宋" w:eastAsia="仿宋" w:hAnsi="仿宋" w:hint="eastAsia"/>
          <w:kern w:val="0"/>
          <w:sz w:val="32"/>
          <w:szCs w:val="32"/>
        </w:rPr>
        <w:lastRenderedPageBreak/>
        <w:t>由</w:t>
      </w:r>
      <w:r w:rsidR="00934301" w:rsidRPr="004D2ECA">
        <w:rPr>
          <w:rFonts w:ascii="仿宋" w:eastAsia="仿宋" w:hAnsi="仿宋" w:hint="eastAsia"/>
          <w:kern w:val="0"/>
          <w:sz w:val="32"/>
          <w:szCs w:val="32"/>
        </w:rPr>
        <w:t>院</w:t>
      </w:r>
      <w:r w:rsidR="00A4420C" w:rsidRPr="004D2ECA">
        <w:rPr>
          <w:rFonts w:ascii="仿宋" w:eastAsia="仿宋" w:hAnsi="仿宋" w:hint="eastAsia"/>
          <w:kern w:val="0"/>
          <w:sz w:val="32"/>
          <w:szCs w:val="32"/>
        </w:rPr>
        <w:t>全体教职工直接进行选举。选举应当有选举单位全体教职工三分之二以上参加，候选人获得选举单位半数以上教职工赞成票，方可当选。选举结果应当公布。</w:t>
      </w:r>
    </w:p>
    <w:p w:rsidR="00A4420C" w:rsidRPr="004D2ECA" w:rsidRDefault="00A4420C" w:rsidP="004B0004">
      <w:pPr>
        <w:widowControl/>
        <w:adjustRightInd w:val="0"/>
        <w:snapToGrid w:val="0"/>
        <w:spacing w:line="360" w:lineRule="auto"/>
        <w:ind w:firstLineChars="224" w:firstLine="720"/>
        <w:jc w:val="left"/>
        <w:rPr>
          <w:rFonts w:ascii="仿宋" w:eastAsia="仿宋" w:hAnsi="仿宋"/>
          <w:kern w:val="0"/>
          <w:sz w:val="32"/>
          <w:szCs w:val="32"/>
        </w:rPr>
      </w:pPr>
      <w:r w:rsidRPr="004D2ECA">
        <w:rPr>
          <w:rFonts w:ascii="仿宋" w:eastAsia="仿宋" w:hAnsi="仿宋" w:hint="eastAsia"/>
          <w:b/>
          <w:sz w:val="32"/>
          <w:szCs w:val="32"/>
        </w:rPr>
        <w:t>第十</w:t>
      </w:r>
      <w:r w:rsidR="004B0004" w:rsidRPr="004D2ECA">
        <w:rPr>
          <w:rFonts w:ascii="仿宋" w:eastAsia="仿宋" w:hAnsi="仿宋" w:hint="eastAsia"/>
          <w:b/>
          <w:sz w:val="32"/>
          <w:szCs w:val="32"/>
        </w:rPr>
        <w:t>八</w:t>
      </w:r>
      <w:r w:rsidRPr="004D2ECA">
        <w:rPr>
          <w:rFonts w:ascii="仿宋" w:eastAsia="仿宋" w:hAnsi="仿宋" w:hint="eastAsia"/>
          <w:b/>
          <w:sz w:val="32"/>
          <w:szCs w:val="32"/>
        </w:rPr>
        <w:t>条</w:t>
      </w:r>
      <w:r w:rsidRPr="004D2ECA">
        <w:rPr>
          <w:rFonts w:ascii="仿宋" w:eastAsia="仿宋" w:hAnsi="仿宋" w:hint="eastAsia"/>
          <w:b/>
          <w:kern w:val="0"/>
          <w:sz w:val="32"/>
          <w:szCs w:val="32"/>
        </w:rPr>
        <w:t xml:space="preserve">  </w:t>
      </w:r>
      <w:r w:rsidRPr="004D2ECA">
        <w:rPr>
          <w:rFonts w:ascii="仿宋" w:eastAsia="仿宋" w:hAnsi="仿宋" w:hint="eastAsia"/>
          <w:kern w:val="0"/>
          <w:sz w:val="32"/>
          <w:szCs w:val="32"/>
        </w:rPr>
        <w:t>教代会代表的权利和义务依照《</w:t>
      </w:r>
      <w:r w:rsidR="004B0004" w:rsidRPr="004D2ECA">
        <w:rPr>
          <w:rFonts w:ascii="仿宋" w:eastAsia="仿宋" w:hAnsi="仿宋" w:hint="eastAsia"/>
          <w:kern w:val="0"/>
          <w:sz w:val="32"/>
          <w:szCs w:val="32"/>
        </w:rPr>
        <w:t>同济大学教职工代表大会实施办法</w:t>
      </w:r>
      <w:r w:rsidRPr="004D2ECA">
        <w:rPr>
          <w:rFonts w:ascii="仿宋" w:eastAsia="仿宋" w:hAnsi="仿宋" w:hint="eastAsia"/>
          <w:kern w:val="0"/>
          <w:sz w:val="32"/>
          <w:szCs w:val="32"/>
        </w:rPr>
        <w:t>》第</w:t>
      </w:r>
      <w:r w:rsidR="00637C6A" w:rsidRPr="004D2ECA">
        <w:rPr>
          <w:rFonts w:ascii="仿宋" w:eastAsia="仿宋" w:hAnsi="仿宋" w:hint="eastAsia"/>
          <w:kern w:val="0"/>
          <w:sz w:val="32"/>
          <w:szCs w:val="32"/>
        </w:rPr>
        <w:t>四</w:t>
      </w:r>
      <w:r w:rsidR="004B0004" w:rsidRPr="004D2ECA">
        <w:rPr>
          <w:rFonts w:ascii="仿宋" w:eastAsia="仿宋" w:hAnsi="仿宋" w:hint="eastAsia"/>
          <w:kern w:val="0"/>
          <w:sz w:val="32"/>
          <w:szCs w:val="32"/>
        </w:rPr>
        <w:t>章中第二十三</w:t>
      </w:r>
      <w:r w:rsidRPr="004D2ECA">
        <w:rPr>
          <w:rFonts w:ascii="仿宋" w:eastAsia="仿宋" w:hAnsi="仿宋" w:hint="eastAsia"/>
          <w:kern w:val="0"/>
          <w:sz w:val="32"/>
          <w:szCs w:val="32"/>
        </w:rPr>
        <w:t>条和第</w:t>
      </w:r>
      <w:r w:rsidR="004B0004" w:rsidRPr="004D2ECA">
        <w:rPr>
          <w:rFonts w:ascii="仿宋" w:eastAsia="仿宋" w:hAnsi="仿宋" w:hint="eastAsia"/>
          <w:kern w:val="0"/>
          <w:sz w:val="32"/>
          <w:szCs w:val="32"/>
        </w:rPr>
        <w:t>六章中第三十条</w:t>
      </w:r>
      <w:r w:rsidRPr="004D2ECA">
        <w:rPr>
          <w:rFonts w:ascii="仿宋" w:eastAsia="仿宋" w:hAnsi="仿宋" w:hint="eastAsia"/>
          <w:kern w:val="0"/>
          <w:sz w:val="32"/>
          <w:szCs w:val="32"/>
        </w:rPr>
        <w:t>实施。</w:t>
      </w:r>
    </w:p>
    <w:p w:rsidR="00A4420C" w:rsidRPr="004D2ECA" w:rsidRDefault="00A4420C" w:rsidP="004B0004">
      <w:pPr>
        <w:widowControl/>
        <w:adjustRightInd w:val="0"/>
        <w:snapToGrid w:val="0"/>
        <w:spacing w:line="360" w:lineRule="auto"/>
        <w:ind w:firstLineChars="224" w:firstLine="720"/>
        <w:jc w:val="left"/>
        <w:rPr>
          <w:rFonts w:ascii="仿宋" w:eastAsia="仿宋" w:hAnsi="仿宋"/>
          <w:kern w:val="0"/>
          <w:sz w:val="32"/>
          <w:szCs w:val="32"/>
        </w:rPr>
      </w:pPr>
      <w:r w:rsidRPr="004D2ECA">
        <w:rPr>
          <w:rFonts w:ascii="仿宋" w:eastAsia="仿宋" w:hAnsi="仿宋" w:hint="eastAsia"/>
          <w:b/>
          <w:sz w:val="32"/>
          <w:szCs w:val="32"/>
        </w:rPr>
        <w:t>第十</w:t>
      </w:r>
      <w:r w:rsidR="004B0004" w:rsidRPr="004D2ECA">
        <w:rPr>
          <w:rFonts w:ascii="仿宋" w:eastAsia="仿宋" w:hAnsi="仿宋" w:hint="eastAsia"/>
          <w:b/>
          <w:sz w:val="32"/>
          <w:szCs w:val="32"/>
        </w:rPr>
        <w:t>九</w:t>
      </w:r>
      <w:r w:rsidRPr="004D2ECA">
        <w:rPr>
          <w:rFonts w:ascii="仿宋" w:eastAsia="仿宋" w:hAnsi="仿宋" w:hint="eastAsia"/>
          <w:b/>
          <w:sz w:val="32"/>
          <w:szCs w:val="32"/>
        </w:rPr>
        <w:t>条</w:t>
      </w:r>
      <w:r w:rsidRPr="004D2ECA">
        <w:rPr>
          <w:rFonts w:ascii="仿宋" w:eastAsia="仿宋" w:hAnsi="仿宋" w:hint="eastAsia"/>
          <w:b/>
          <w:bCs/>
          <w:kern w:val="0"/>
          <w:sz w:val="32"/>
          <w:szCs w:val="32"/>
        </w:rPr>
        <w:t xml:space="preserve">  </w:t>
      </w:r>
      <w:r w:rsidRPr="004D2ECA">
        <w:rPr>
          <w:rFonts w:ascii="仿宋" w:eastAsia="仿宋" w:hAnsi="仿宋" w:hint="eastAsia"/>
          <w:kern w:val="0"/>
          <w:sz w:val="32"/>
          <w:szCs w:val="32"/>
        </w:rPr>
        <w:t>教代会代表人数和比例，按照以下规定确定：</w:t>
      </w:r>
    </w:p>
    <w:p w:rsidR="00A4420C" w:rsidRPr="004D2ECA" w:rsidRDefault="00A4420C" w:rsidP="004B0004">
      <w:pPr>
        <w:widowControl/>
        <w:adjustRightInd w:val="0"/>
        <w:snapToGrid w:val="0"/>
        <w:spacing w:line="360" w:lineRule="auto"/>
        <w:ind w:firstLineChars="224" w:firstLine="717"/>
        <w:jc w:val="left"/>
        <w:rPr>
          <w:rFonts w:ascii="仿宋" w:eastAsia="仿宋" w:hAnsi="仿宋"/>
          <w:kern w:val="0"/>
          <w:sz w:val="32"/>
          <w:szCs w:val="32"/>
        </w:rPr>
      </w:pPr>
      <w:r w:rsidRPr="004D2ECA">
        <w:rPr>
          <w:rFonts w:ascii="仿宋" w:eastAsia="仿宋" w:hAnsi="仿宋" w:hint="eastAsia"/>
          <w:kern w:val="0"/>
          <w:sz w:val="32"/>
          <w:szCs w:val="32"/>
        </w:rPr>
        <w:t>（一）教职工人数在一百人以上的，教职工代表以三十名为基数，超过一百的人数，按百分之五增加代表名额。</w:t>
      </w:r>
    </w:p>
    <w:p w:rsidR="00A4420C" w:rsidRPr="004D2ECA" w:rsidRDefault="00A4420C" w:rsidP="004B0004">
      <w:pPr>
        <w:widowControl/>
        <w:adjustRightInd w:val="0"/>
        <w:snapToGrid w:val="0"/>
        <w:spacing w:line="360" w:lineRule="auto"/>
        <w:ind w:firstLineChars="224" w:firstLine="717"/>
        <w:jc w:val="left"/>
        <w:rPr>
          <w:rFonts w:ascii="仿宋" w:eastAsia="仿宋" w:hAnsi="仿宋"/>
          <w:kern w:val="0"/>
          <w:sz w:val="32"/>
          <w:szCs w:val="32"/>
        </w:rPr>
      </w:pPr>
      <w:r w:rsidRPr="004D2ECA">
        <w:rPr>
          <w:rFonts w:ascii="仿宋" w:eastAsia="仿宋" w:hAnsi="仿宋" w:hint="eastAsia"/>
          <w:kern w:val="0"/>
          <w:sz w:val="32"/>
          <w:szCs w:val="32"/>
        </w:rPr>
        <w:t>（二）教职工人数不足一百人，代表名额不少于三十名。</w:t>
      </w:r>
    </w:p>
    <w:p w:rsidR="00A4420C" w:rsidRPr="004D2ECA" w:rsidRDefault="00A4420C" w:rsidP="004B0004">
      <w:pPr>
        <w:widowControl/>
        <w:adjustRightInd w:val="0"/>
        <w:snapToGrid w:val="0"/>
        <w:spacing w:line="360" w:lineRule="auto"/>
        <w:ind w:firstLineChars="224" w:firstLine="717"/>
        <w:jc w:val="left"/>
        <w:rPr>
          <w:rFonts w:ascii="仿宋" w:eastAsia="仿宋" w:hAnsi="仿宋"/>
          <w:kern w:val="0"/>
          <w:sz w:val="32"/>
          <w:szCs w:val="32"/>
        </w:rPr>
      </w:pPr>
      <w:r w:rsidRPr="004D2ECA">
        <w:rPr>
          <w:rFonts w:ascii="仿宋" w:eastAsia="仿宋" w:hAnsi="仿宋" w:hint="eastAsia"/>
          <w:kern w:val="0"/>
          <w:sz w:val="32"/>
          <w:szCs w:val="32"/>
        </w:rPr>
        <w:t>教代会代表构成应当以一线教师为主体，教师代表的比例应不少于百分之六十，女教职工代表比例与部门女教职工人数比例相适应。代表中具有高级专业技术职务的比例应高于本部门高级专业技术职务占教职工的比例。学校教代会的正式代表应是</w:t>
      </w:r>
      <w:r w:rsidR="003A33C2" w:rsidRPr="004D2ECA">
        <w:rPr>
          <w:rFonts w:ascii="仿宋" w:eastAsia="仿宋" w:hAnsi="仿宋" w:hint="eastAsia"/>
          <w:kern w:val="0"/>
          <w:sz w:val="32"/>
          <w:szCs w:val="32"/>
        </w:rPr>
        <w:t>院</w:t>
      </w:r>
      <w:r w:rsidRPr="004D2ECA">
        <w:rPr>
          <w:rFonts w:ascii="仿宋" w:eastAsia="仿宋" w:hAnsi="仿宋" w:hint="eastAsia"/>
          <w:kern w:val="0"/>
          <w:sz w:val="32"/>
          <w:szCs w:val="32"/>
        </w:rPr>
        <w:t>教代会的当然代表。</w:t>
      </w:r>
    </w:p>
    <w:p w:rsidR="00A4420C" w:rsidRPr="004D2ECA" w:rsidRDefault="00A4420C" w:rsidP="004B0004">
      <w:pPr>
        <w:widowControl/>
        <w:adjustRightInd w:val="0"/>
        <w:snapToGrid w:val="0"/>
        <w:spacing w:line="360" w:lineRule="auto"/>
        <w:ind w:firstLineChars="224" w:firstLine="720"/>
        <w:jc w:val="left"/>
        <w:rPr>
          <w:rFonts w:ascii="仿宋" w:eastAsia="仿宋" w:hAnsi="仿宋"/>
          <w:kern w:val="0"/>
          <w:sz w:val="32"/>
          <w:szCs w:val="32"/>
        </w:rPr>
      </w:pPr>
      <w:r w:rsidRPr="004D2ECA">
        <w:rPr>
          <w:rFonts w:ascii="仿宋" w:eastAsia="仿宋" w:hAnsi="仿宋" w:hint="eastAsia"/>
          <w:b/>
          <w:sz w:val="32"/>
          <w:szCs w:val="32"/>
        </w:rPr>
        <w:t>第</w:t>
      </w:r>
      <w:r w:rsidR="004B0004" w:rsidRPr="004D2ECA">
        <w:rPr>
          <w:rFonts w:ascii="仿宋" w:eastAsia="仿宋" w:hAnsi="仿宋" w:hint="eastAsia"/>
          <w:b/>
          <w:sz w:val="32"/>
          <w:szCs w:val="32"/>
        </w:rPr>
        <w:t>二</w:t>
      </w:r>
      <w:r w:rsidRPr="004D2ECA">
        <w:rPr>
          <w:rFonts w:ascii="仿宋" w:eastAsia="仿宋" w:hAnsi="仿宋" w:hint="eastAsia"/>
          <w:b/>
          <w:sz w:val="32"/>
          <w:szCs w:val="32"/>
        </w:rPr>
        <w:t>十条</w:t>
      </w:r>
      <w:r w:rsidRPr="004D2ECA">
        <w:rPr>
          <w:rFonts w:ascii="仿宋" w:eastAsia="仿宋" w:hAnsi="仿宋" w:hint="eastAsia"/>
          <w:kern w:val="0"/>
          <w:sz w:val="32"/>
          <w:szCs w:val="32"/>
        </w:rPr>
        <w:t xml:space="preserve">  教代会代表应接受部门教职工的监督。若原选举单位半数以上教职工要求，可根据民主程序撤换代表。</w:t>
      </w:r>
    </w:p>
    <w:p w:rsidR="00A4420C" w:rsidRPr="004D2ECA" w:rsidRDefault="00A4420C" w:rsidP="004B0004">
      <w:pPr>
        <w:widowControl/>
        <w:adjustRightInd w:val="0"/>
        <w:snapToGrid w:val="0"/>
        <w:spacing w:line="360" w:lineRule="auto"/>
        <w:ind w:firstLineChars="224" w:firstLine="720"/>
        <w:jc w:val="left"/>
        <w:rPr>
          <w:rFonts w:ascii="仿宋" w:eastAsia="仿宋" w:hAnsi="仿宋"/>
          <w:kern w:val="0"/>
          <w:sz w:val="32"/>
          <w:szCs w:val="32"/>
        </w:rPr>
      </w:pPr>
      <w:r w:rsidRPr="004D2ECA">
        <w:rPr>
          <w:rFonts w:ascii="仿宋" w:eastAsia="仿宋" w:hAnsi="仿宋" w:hint="eastAsia"/>
          <w:b/>
          <w:sz w:val="32"/>
          <w:szCs w:val="32"/>
        </w:rPr>
        <w:t>第</w:t>
      </w:r>
      <w:r w:rsidR="004B0004" w:rsidRPr="004D2ECA">
        <w:rPr>
          <w:rFonts w:ascii="仿宋" w:eastAsia="仿宋" w:hAnsi="仿宋" w:hint="eastAsia"/>
          <w:b/>
          <w:sz w:val="32"/>
          <w:szCs w:val="32"/>
        </w:rPr>
        <w:t>二</w:t>
      </w:r>
      <w:r w:rsidRPr="004D2ECA">
        <w:rPr>
          <w:rFonts w:ascii="仿宋" w:eastAsia="仿宋" w:hAnsi="仿宋" w:hint="eastAsia"/>
          <w:b/>
          <w:sz w:val="32"/>
          <w:szCs w:val="32"/>
        </w:rPr>
        <w:t>十</w:t>
      </w:r>
      <w:r w:rsidR="004B0004" w:rsidRPr="004D2ECA">
        <w:rPr>
          <w:rFonts w:ascii="仿宋" w:eastAsia="仿宋" w:hAnsi="仿宋" w:hint="eastAsia"/>
          <w:b/>
          <w:sz w:val="32"/>
          <w:szCs w:val="32"/>
        </w:rPr>
        <w:t>一</w:t>
      </w:r>
      <w:r w:rsidRPr="004D2ECA">
        <w:rPr>
          <w:rFonts w:ascii="仿宋" w:eastAsia="仿宋" w:hAnsi="仿宋" w:hint="eastAsia"/>
          <w:b/>
          <w:sz w:val="32"/>
          <w:szCs w:val="32"/>
        </w:rPr>
        <w:t>条</w:t>
      </w:r>
      <w:r w:rsidRPr="004D2ECA">
        <w:rPr>
          <w:rFonts w:ascii="仿宋" w:eastAsia="仿宋" w:hAnsi="仿宋" w:hint="eastAsia"/>
          <w:b/>
          <w:bCs/>
          <w:kern w:val="0"/>
          <w:sz w:val="32"/>
          <w:szCs w:val="32"/>
        </w:rPr>
        <w:t xml:space="preserve">  </w:t>
      </w:r>
      <w:r w:rsidRPr="004D2ECA">
        <w:rPr>
          <w:rFonts w:ascii="仿宋" w:eastAsia="仿宋" w:hAnsi="仿宋" w:hint="eastAsia"/>
          <w:kern w:val="0"/>
          <w:sz w:val="32"/>
          <w:szCs w:val="32"/>
        </w:rPr>
        <w:t>教代会代表因行使正当民主权利而遭受打击报复时，有权向学校有关部门提出申诉和控告。</w:t>
      </w:r>
    </w:p>
    <w:p w:rsidR="00A4420C" w:rsidRPr="004D2ECA" w:rsidRDefault="00A4420C" w:rsidP="004B0004">
      <w:pPr>
        <w:widowControl/>
        <w:adjustRightInd w:val="0"/>
        <w:snapToGrid w:val="0"/>
        <w:spacing w:line="360" w:lineRule="auto"/>
        <w:ind w:firstLineChars="224" w:firstLine="720"/>
        <w:jc w:val="left"/>
        <w:rPr>
          <w:rFonts w:ascii="仿宋" w:eastAsia="仿宋" w:hAnsi="仿宋"/>
          <w:b/>
          <w:bCs/>
          <w:kern w:val="0"/>
          <w:sz w:val="32"/>
          <w:szCs w:val="32"/>
        </w:rPr>
      </w:pPr>
      <w:r w:rsidRPr="004D2ECA">
        <w:rPr>
          <w:rFonts w:ascii="仿宋" w:eastAsia="仿宋" w:hAnsi="仿宋" w:hint="eastAsia"/>
          <w:b/>
          <w:sz w:val="32"/>
          <w:szCs w:val="32"/>
        </w:rPr>
        <w:t>第</w:t>
      </w:r>
      <w:r w:rsidR="004B0004" w:rsidRPr="004D2ECA">
        <w:rPr>
          <w:rFonts w:ascii="仿宋" w:eastAsia="仿宋" w:hAnsi="仿宋" w:hint="eastAsia"/>
          <w:b/>
          <w:sz w:val="32"/>
          <w:szCs w:val="32"/>
        </w:rPr>
        <w:t>二</w:t>
      </w:r>
      <w:r w:rsidRPr="004D2ECA">
        <w:rPr>
          <w:rFonts w:ascii="仿宋" w:eastAsia="仿宋" w:hAnsi="仿宋" w:hint="eastAsia"/>
          <w:b/>
          <w:sz w:val="32"/>
          <w:szCs w:val="32"/>
        </w:rPr>
        <w:t>十</w:t>
      </w:r>
      <w:r w:rsidR="004B0004" w:rsidRPr="004D2ECA">
        <w:rPr>
          <w:rFonts w:ascii="仿宋" w:eastAsia="仿宋" w:hAnsi="仿宋" w:hint="eastAsia"/>
          <w:b/>
          <w:sz w:val="32"/>
          <w:szCs w:val="32"/>
        </w:rPr>
        <w:t>二</w:t>
      </w:r>
      <w:r w:rsidRPr="004D2ECA">
        <w:rPr>
          <w:rFonts w:ascii="仿宋" w:eastAsia="仿宋" w:hAnsi="仿宋" w:hint="eastAsia"/>
          <w:b/>
          <w:sz w:val="32"/>
          <w:szCs w:val="32"/>
        </w:rPr>
        <w:t>条</w:t>
      </w:r>
      <w:r w:rsidRPr="004D2ECA">
        <w:rPr>
          <w:rFonts w:ascii="仿宋" w:eastAsia="仿宋" w:hAnsi="仿宋" w:hint="eastAsia"/>
          <w:b/>
          <w:bCs/>
          <w:kern w:val="0"/>
          <w:sz w:val="32"/>
          <w:szCs w:val="32"/>
        </w:rPr>
        <w:t xml:space="preserve">  </w:t>
      </w:r>
      <w:r w:rsidRPr="004D2ECA">
        <w:rPr>
          <w:rFonts w:ascii="仿宋" w:eastAsia="仿宋" w:hAnsi="仿宋" w:hint="eastAsia"/>
          <w:kern w:val="0"/>
          <w:sz w:val="32"/>
          <w:szCs w:val="32"/>
        </w:rPr>
        <w:t>教代会代表退休、调离、解除（终止）劳动关系的缺额可以按照民主程序进行补选。补选应当在原选举部门按规定的民主程序进行。代表因部门内工作岗位调整</w:t>
      </w:r>
      <w:r w:rsidRPr="004D2ECA">
        <w:rPr>
          <w:rFonts w:ascii="仿宋" w:eastAsia="仿宋" w:hAnsi="仿宋" w:hint="eastAsia"/>
          <w:kern w:val="0"/>
          <w:sz w:val="32"/>
          <w:szCs w:val="32"/>
        </w:rPr>
        <w:lastRenderedPageBreak/>
        <w:t>的缺额一般不予补选。教职工代表的撤换应当经过部门全体教职工讨论和表决。</w:t>
      </w:r>
    </w:p>
    <w:p w:rsidR="00A4420C" w:rsidRPr="004D2ECA" w:rsidRDefault="00A4420C" w:rsidP="00635BB9">
      <w:pPr>
        <w:widowControl/>
        <w:adjustRightInd w:val="0"/>
        <w:snapToGrid w:val="0"/>
        <w:spacing w:line="360" w:lineRule="auto"/>
        <w:jc w:val="center"/>
        <w:rPr>
          <w:rFonts w:ascii="仿宋" w:eastAsia="仿宋" w:hAnsi="仿宋"/>
          <w:b/>
          <w:sz w:val="32"/>
          <w:szCs w:val="32"/>
        </w:rPr>
      </w:pPr>
      <w:r w:rsidRPr="004D2ECA">
        <w:rPr>
          <w:rFonts w:ascii="仿宋" w:eastAsia="仿宋" w:hAnsi="仿宋" w:hint="eastAsia"/>
          <w:b/>
          <w:sz w:val="32"/>
          <w:szCs w:val="32"/>
        </w:rPr>
        <w:t>第五章  工作机构</w:t>
      </w:r>
    </w:p>
    <w:p w:rsidR="00A4420C" w:rsidRPr="004D2ECA" w:rsidRDefault="004B0004" w:rsidP="004B0004">
      <w:pPr>
        <w:widowControl/>
        <w:adjustRightInd w:val="0"/>
        <w:snapToGrid w:val="0"/>
        <w:spacing w:line="360" w:lineRule="auto"/>
        <w:ind w:firstLineChars="224" w:firstLine="720"/>
        <w:rPr>
          <w:rFonts w:ascii="仿宋" w:eastAsia="仿宋" w:hAnsi="仿宋"/>
          <w:kern w:val="0"/>
          <w:sz w:val="32"/>
          <w:szCs w:val="32"/>
        </w:rPr>
      </w:pPr>
      <w:r w:rsidRPr="004D2ECA">
        <w:rPr>
          <w:rFonts w:ascii="仿宋" w:eastAsia="仿宋" w:hAnsi="仿宋" w:hint="eastAsia"/>
          <w:b/>
          <w:sz w:val="32"/>
          <w:szCs w:val="32"/>
        </w:rPr>
        <w:t>第二十三</w:t>
      </w:r>
      <w:r w:rsidR="00A4420C" w:rsidRPr="004D2ECA">
        <w:rPr>
          <w:rFonts w:ascii="仿宋" w:eastAsia="仿宋" w:hAnsi="仿宋" w:hint="eastAsia"/>
          <w:b/>
          <w:sz w:val="32"/>
          <w:szCs w:val="32"/>
        </w:rPr>
        <w:t>条</w:t>
      </w:r>
      <w:r w:rsidR="00A4420C" w:rsidRPr="004D2ECA">
        <w:rPr>
          <w:rFonts w:ascii="仿宋" w:eastAsia="仿宋" w:hAnsi="仿宋" w:hint="eastAsia"/>
          <w:b/>
          <w:bCs/>
          <w:kern w:val="0"/>
          <w:sz w:val="32"/>
          <w:szCs w:val="32"/>
        </w:rPr>
        <w:t xml:space="preserve">  </w:t>
      </w:r>
      <w:r w:rsidRPr="004D2ECA">
        <w:rPr>
          <w:rFonts w:ascii="仿宋" w:eastAsia="仿宋" w:hAnsi="仿宋" w:hint="eastAsia"/>
          <w:kern w:val="0"/>
          <w:sz w:val="32"/>
          <w:szCs w:val="32"/>
        </w:rPr>
        <w:t>院</w:t>
      </w:r>
      <w:r w:rsidR="00A4420C" w:rsidRPr="004D2ECA">
        <w:rPr>
          <w:rFonts w:ascii="仿宋" w:eastAsia="仿宋" w:hAnsi="仿宋" w:hint="eastAsia"/>
          <w:kern w:val="0"/>
          <w:sz w:val="32"/>
          <w:szCs w:val="32"/>
        </w:rPr>
        <w:t>工会是教代会的工作机构，在</w:t>
      </w:r>
      <w:r w:rsidRPr="004D2ECA">
        <w:rPr>
          <w:rFonts w:ascii="仿宋" w:eastAsia="仿宋" w:hAnsi="仿宋" w:hint="eastAsia"/>
          <w:kern w:val="0"/>
          <w:sz w:val="32"/>
          <w:szCs w:val="32"/>
        </w:rPr>
        <w:t>院党委</w:t>
      </w:r>
      <w:r w:rsidR="00A4420C" w:rsidRPr="004D2ECA">
        <w:rPr>
          <w:rFonts w:ascii="仿宋" w:eastAsia="仿宋" w:hAnsi="仿宋" w:hint="eastAsia"/>
          <w:kern w:val="0"/>
          <w:sz w:val="32"/>
          <w:szCs w:val="32"/>
        </w:rPr>
        <w:t>的领导下和在校工会的指导下做好下列工作：</w:t>
      </w:r>
    </w:p>
    <w:p w:rsidR="00A4420C" w:rsidRPr="004D2ECA" w:rsidRDefault="00A4420C" w:rsidP="004B0004">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（一）做好大会的筹备工作和会务工作，组织选举教代会代表，提出教代会中心议题的建议和大会召开的方案，起草大会有关文件，提出主席团人选建议名单，征集和整理提案。</w:t>
      </w:r>
    </w:p>
    <w:p w:rsidR="00A4420C" w:rsidRPr="004D2ECA" w:rsidRDefault="00A4420C" w:rsidP="004B0004">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（二）大会闭幕期间，组织代表传达贯彻大会精神，督促检查大会决议和提案的落实，组织各代表团和各民主管理专门工作小组的活动，开展各种民主协商对话活动。</w:t>
      </w:r>
    </w:p>
    <w:p w:rsidR="00A4420C" w:rsidRPr="004D2ECA" w:rsidRDefault="00A4420C" w:rsidP="004B0004">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（三）在教代会闭会期间，遇有需要教代会审议的重要问题和文件，召集主席团成员，各代表组组长和各民主管理专门工作小组组长联席会议进行审议，必要时向下一次教代会报告，予以确认。</w:t>
      </w:r>
    </w:p>
    <w:p w:rsidR="00A4420C" w:rsidRPr="004D2ECA" w:rsidRDefault="00A4420C" w:rsidP="004B0004">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（四）代表教职工参与部门重大事由的讨论和决策，推进部门民主管理。</w:t>
      </w:r>
    </w:p>
    <w:p w:rsidR="00A4420C" w:rsidRPr="004D2ECA" w:rsidRDefault="00A4420C" w:rsidP="004B0004">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（五）向教代会代表和教职工进行宣传教育，并维护代表和教职工的合法权益，保障他们的民主权利，接受他们的申诉。</w:t>
      </w:r>
    </w:p>
    <w:p w:rsidR="00A4420C" w:rsidRPr="004D2ECA" w:rsidRDefault="00A4420C" w:rsidP="004B0004">
      <w:pPr>
        <w:widowControl/>
        <w:adjustRightInd w:val="0"/>
        <w:snapToGrid w:val="0"/>
        <w:spacing w:line="360" w:lineRule="auto"/>
        <w:ind w:firstLineChars="224" w:firstLine="717"/>
        <w:rPr>
          <w:rFonts w:ascii="仿宋" w:eastAsia="仿宋" w:hAnsi="仿宋"/>
          <w:kern w:val="0"/>
          <w:sz w:val="32"/>
          <w:szCs w:val="32"/>
        </w:rPr>
      </w:pPr>
      <w:r w:rsidRPr="004D2ECA">
        <w:rPr>
          <w:rFonts w:ascii="仿宋" w:eastAsia="仿宋" w:hAnsi="仿宋" w:hint="eastAsia"/>
          <w:kern w:val="0"/>
          <w:sz w:val="32"/>
          <w:szCs w:val="32"/>
        </w:rPr>
        <w:t>（六）处理教代会交办的其它有关事项。</w:t>
      </w:r>
    </w:p>
    <w:p w:rsidR="00A4420C" w:rsidRPr="004D2ECA" w:rsidRDefault="00A4420C" w:rsidP="00635BB9">
      <w:pPr>
        <w:widowControl/>
        <w:adjustRightInd w:val="0"/>
        <w:snapToGrid w:val="0"/>
        <w:spacing w:line="360" w:lineRule="auto"/>
        <w:jc w:val="center"/>
        <w:rPr>
          <w:rFonts w:ascii="仿宋" w:eastAsia="仿宋" w:hAnsi="仿宋"/>
          <w:kern w:val="0"/>
          <w:sz w:val="32"/>
          <w:szCs w:val="32"/>
        </w:rPr>
      </w:pPr>
      <w:r w:rsidRPr="004D2ECA">
        <w:rPr>
          <w:rFonts w:ascii="仿宋" w:eastAsia="仿宋" w:hAnsi="仿宋" w:hint="eastAsia"/>
          <w:b/>
          <w:bCs/>
          <w:kern w:val="0"/>
          <w:sz w:val="32"/>
          <w:szCs w:val="32"/>
        </w:rPr>
        <w:lastRenderedPageBreak/>
        <w:t>第六章  附  则</w:t>
      </w:r>
    </w:p>
    <w:p w:rsidR="00A4420C" w:rsidRPr="004D2ECA" w:rsidRDefault="00A4420C" w:rsidP="004B0004">
      <w:pPr>
        <w:widowControl/>
        <w:adjustRightInd w:val="0"/>
        <w:snapToGrid w:val="0"/>
        <w:spacing w:line="360" w:lineRule="auto"/>
        <w:ind w:firstLineChars="196" w:firstLine="630"/>
        <w:rPr>
          <w:rFonts w:ascii="仿宋" w:eastAsia="仿宋" w:hAnsi="仿宋"/>
          <w:kern w:val="0"/>
          <w:sz w:val="32"/>
          <w:szCs w:val="32"/>
        </w:rPr>
      </w:pPr>
      <w:r w:rsidRPr="004D2ECA">
        <w:rPr>
          <w:rFonts w:ascii="仿宋" w:eastAsia="仿宋" w:hAnsi="仿宋" w:hint="eastAsia"/>
          <w:b/>
          <w:sz w:val="32"/>
          <w:szCs w:val="32"/>
        </w:rPr>
        <w:t xml:space="preserve">第三十六条 </w:t>
      </w:r>
      <w:r w:rsidRPr="004D2ECA">
        <w:rPr>
          <w:rFonts w:ascii="仿宋" w:eastAsia="仿宋" w:hAnsi="仿宋" w:hint="eastAsia"/>
          <w:kern w:val="0"/>
          <w:sz w:val="32"/>
          <w:szCs w:val="32"/>
        </w:rPr>
        <w:t xml:space="preserve"> </w:t>
      </w:r>
      <w:r w:rsidR="004B0004" w:rsidRPr="004D2ECA">
        <w:rPr>
          <w:rFonts w:ascii="仿宋" w:eastAsia="仿宋" w:hAnsi="仿宋" w:hint="eastAsia"/>
          <w:kern w:val="0"/>
          <w:sz w:val="32"/>
          <w:szCs w:val="32"/>
        </w:rPr>
        <w:t>本实办法由院</w:t>
      </w:r>
      <w:r w:rsidRPr="004D2ECA">
        <w:rPr>
          <w:rFonts w:ascii="仿宋" w:eastAsia="仿宋" w:hAnsi="仿宋" w:hint="eastAsia"/>
          <w:kern w:val="0"/>
          <w:sz w:val="32"/>
          <w:szCs w:val="32"/>
        </w:rPr>
        <w:t>工会负责解释</w:t>
      </w:r>
      <w:r w:rsidR="004B0004" w:rsidRPr="004D2ECA">
        <w:rPr>
          <w:rFonts w:ascii="仿宋" w:eastAsia="仿宋" w:hAnsi="仿宋" w:hint="eastAsia"/>
          <w:kern w:val="0"/>
          <w:sz w:val="32"/>
          <w:szCs w:val="32"/>
        </w:rPr>
        <w:t>，经学院</w:t>
      </w:r>
      <w:r w:rsidR="00910851" w:rsidRPr="004D2ECA">
        <w:rPr>
          <w:rFonts w:ascii="仿宋" w:eastAsia="仿宋" w:hAnsi="仿宋" w:hint="eastAsia"/>
          <w:kern w:val="0"/>
          <w:sz w:val="32"/>
          <w:szCs w:val="32"/>
        </w:rPr>
        <w:t>教代会</w:t>
      </w:r>
      <w:r w:rsidR="0010738E">
        <w:rPr>
          <w:rFonts w:ascii="仿宋" w:eastAsia="仿宋" w:hAnsi="仿宋" w:hint="eastAsia"/>
          <w:kern w:val="0"/>
          <w:sz w:val="32"/>
          <w:szCs w:val="32"/>
        </w:rPr>
        <w:t>、党委会</w:t>
      </w:r>
      <w:r w:rsidR="00910851" w:rsidRPr="004D2ECA">
        <w:rPr>
          <w:rFonts w:ascii="仿宋" w:eastAsia="仿宋" w:hAnsi="仿宋" w:hint="eastAsia"/>
          <w:kern w:val="0"/>
          <w:sz w:val="32"/>
          <w:szCs w:val="32"/>
        </w:rPr>
        <w:t>及</w:t>
      </w:r>
      <w:r w:rsidR="004B0004" w:rsidRPr="004D2ECA">
        <w:rPr>
          <w:rFonts w:ascii="仿宋" w:eastAsia="仿宋" w:hAnsi="仿宋" w:hint="eastAsia"/>
          <w:kern w:val="0"/>
          <w:sz w:val="32"/>
          <w:szCs w:val="32"/>
        </w:rPr>
        <w:t>党政联席会议讨论通过后施行</w:t>
      </w:r>
      <w:r w:rsidRPr="004D2ECA">
        <w:rPr>
          <w:rFonts w:ascii="仿宋" w:eastAsia="仿宋" w:hAnsi="仿宋" w:hint="eastAsia"/>
          <w:kern w:val="0"/>
          <w:sz w:val="32"/>
          <w:szCs w:val="32"/>
        </w:rPr>
        <w:t>。</w:t>
      </w:r>
    </w:p>
    <w:p w:rsidR="00094EC4" w:rsidRPr="004D2ECA" w:rsidRDefault="00094EC4" w:rsidP="00A4420C">
      <w:pPr>
        <w:adjustRightInd w:val="0"/>
        <w:snapToGrid w:val="0"/>
        <w:spacing w:afterLines="100" w:after="312" w:line="360" w:lineRule="auto"/>
        <w:jc w:val="center"/>
        <w:rPr>
          <w:rFonts w:ascii="仿宋" w:eastAsia="仿宋" w:hAnsi="仿宋"/>
          <w:b/>
          <w:sz w:val="32"/>
          <w:szCs w:val="32"/>
        </w:rPr>
      </w:pPr>
    </w:p>
    <w:p w:rsidR="00934301" w:rsidRPr="004D2ECA" w:rsidRDefault="00934301" w:rsidP="00A4420C">
      <w:pPr>
        <w:adjustRightInd w:val="0"/>
        <w:snapToGrid w:val="0"/>
        <w:spacing w:afterLines="100" w:after="312" w:line="360" w:lineRule="auto"/>
        <w:ind w:firstLineChars="202" w:firstLine="646"/>
        <w:jc w:val="lef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5A62A6" w:rsidRDefault="005A62A6"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sz w:val="32"/>
          <w:szCs w:val="32"/>
        </w:rPr>
      </w:pPr>
    </w:p>
    <w:p w:rsidR="00A76944" w:rsidRDefault="00A76944" w:rsidP="004B5F88">
      <w:pPr>
        <w:spacing w:line="100" w:lineRule="exact"/>
        <w:rPr>
          <w:rFonts w:ascii="仿宋" w:eastAsia="仿宋" w:hAnsi="仿宋" w:hint="eastAsia"/>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 w:eastAsia="仿宋" w:hAnsi="仿宋"/>
          <w:sz w:val="32"/>
          <w:szCs w:val="32"/>
        </w:rPr>
      </w:pPr>
    </w:p>
    <w:p w:rsidR="004B5F88" w:rsidRDefault="004B5F88" w:rsidP="004B5F88">
      <w:pPr>
        <w:spacing w:line="100" w:lineRule="exact"/>
        <w:rPr>
          <w:rFonts w:ascii="仿宋_GB2312" w:eastAsia="仿宋_GB2312"/>
          <w:sz w:val="32"/>
          <w:szCs w:val="32"/>
          <w:u w:val="single"/>
        </w:rPr>
      </w:pPr>
      <w:r>
        <w:rPr>
          <w:rFonts w:ascii="仿宋_GB2312" w:eastAsia="仿宋_GB2312" w:hint="eastAsia"/>
          <w:sz w:val="32"/>
          <w:szCs w:val="32"/>
          <w:u w:val="single"/>
        </w:rPr>
        <w:t xml:space="preserve">                                                        </w:t>
      </w:r>
    </w:p>
    <w:p w:rsidR="004B5F88" w:rsidRDefault="004B5F88" w:rsidP="004B5F88">
      <w:pPr>
        <w:spacing w:line="560" w:lineRule="exact"/>
        <w:ind w:leftChars="100" w:left="210" w:rightChars="-24" w:right="-50"/>
        <w:rPr>
          <w:rFonts w:ascii="仿宋_GB2312" w:eastAsia="仿宋_GB2312"/>
          <w:sz w:val="28"/>
          <w:szCs w:val="28"/>
        </w:rPr>
      </w:pPr>
      <w:r>
        <w:rPr>
          <w:rFonts w:ascii="仿宋_GB2312" w:eastAsia="仿宋_GB2312" w:hint="eastAsia"/>
          <w:sz w:val="28"/>
          <w:szCs w:val="28"/>
        </w:rPr>
        <w:t>中共同济大学物理科学与工程学院委员会 201</w:t>
      </w:r>
      <w:r>
        <w:rPr>
          <w:rFonts w:ascii="仿宋_GB2312" w:eastAsia="仿宋_GB2312"/>
          <w:sz w:val="28"/>
          <w:szCs w:val="28"/>
        </w:rPr>
        <w:t>9</w:t>
      </w:r>
      <w:r>
        <w:rPr>
          <w:rFonts w:ascii="仿宋_GB2312" w:eastAsia="仿宋_GB2312" w:hint="eastAsia"/>
          <w:sz w:val="28"/>
          <w:szCs w:val="28"/>
        </w:rPr>
        <w:t>年</w:t>
      </w:r>
      <w:r w:rsidR="00822367">
        <w:rPr>
          <w:rFonts w:ascii="楷体_GB2312" w:eastAsia="楷体_GB2312" w:cs="Times New Roman" w:hint="eastAsia"/>
          <w:sz w:val="32"/>
          <w:szCs w:val="32"/>
        </w:rPr>
        <w:t>5</w:t>
      </w:r>
      <w:r>
        <w:rPr>
          <w:rFonts w:ascii="仿宋_GB2312" w:eastAsia="仿宋_GB2312" w:hint="eastAsia"/>
          <w:sz w:val="28"/>
          <w:szCs w:val="28"/>
        </w:rPr>
        <w:t>月</w:t>
      </w:r>
      <w:r w:rsidR="00822367">
        <w:rPr>
          <w:rFonts w:ascii="楷体_GB2312" w:eastAsia="楷体_GB2312" w:cs="Times New Roman" w:hint="eastAsia"/>
          <w:sz w:val="32"/>
          <w:szCs w:val="32"/>
        </w:rPr>
        <w:t>7</w:t>
      </w:r>
      <w:r>
        <w:rPr>
          <w:rFonts w:ascii="仿宋_GB2312" w:eastAsia="仿宋_GB2312" w:hint="eastAsia"/>
          <w:sz w:val="28"/>
          <w:szCs w:val="28"/>
        </w:rPr>
        <w:t>日印发</w:t>
      </w:r>
    </w:p>
    <w:p w:rsidR="004B5F88" w:rsidRPr="00953AE1" w:rsidRDefault="004B5F88" w:rsidP="004B5F88">
      <w:pPr>
        <w:spacing w:line="100" w:lineRule="exact"/>
        <w:rPr>
          <w:rFonts w:ascii="仿宋" w:eastAsia="仿宋" w:hAnsi="仿宋"/>
          <w:sz w:val="32"/>
          <w:szCs w:val="32"/>
        </w:rPr>
      </w:pPr>
      <w:r>
        <w:rPr>
          <w:rFonts w:ascii="仿宋_GB2312" w:eastAsia="仿宋_GB2312" w:hint="eastAsia"/>
          <w:sz w:val="32"/>
          <w:szCs w:val="32"/>
          <w:u w:val="single"/>
        </w:rPr>
        <w:t xml:space="preserve">                                                       </w:t>
      </w:r>
    </w:p>
    <w:sectPr w:rsidR="004B5F88" w:rsidRPr="00953A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E5A" w:rsidRDefault="00AE3E5A" w:rsidP="008A0219">
      <w:r>
        <w:separator/>
      </w:r>
    </w:p>
  </w:endnote>
  <w:endnote w:type="continuationSeparator" w:id="0">
    <w:p w:rsidR="00AE3E5A" w:rsidRDefault="00AE3E5A" w:rsidP="008A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E5A" w:rsidRDefault="00AE3E5A" w:rsidP="008A0219">
      <w:r>
        <w:separator/>
      </w:r>
    </w:p>
  </w:footnote>
  <w:footnote w:type="continuationSeparator" w:id="0">
    <w:p w:rsidR="00AE3E5A" w:rsidRDefault="00AE3E5A" w:rsidP="008A0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7AA3"/>
    <w:multiLevelType w:val="hybridMultilevel"/>
    <w:tmpl w:val="4C3E5B2C"/>
    <w:lvl w:ilvl="0" w:tplc="04090017">
      <w:start w:val="1"/>
      <w:numFmt w:val="chineseCountingThousand"/>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17BC492F"/>
    <w:multiLevelType w:val="hybridMultilevel"/>
    <w:tmpl w:val="9DBE243A"/>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 w15:restartNumberingAfterBreak="0">
    <w:nsid w:val="21405851"/>
    <w:multiLevelType w:val="hybridMultilevel"/>
    <w:tmpl w:val="FEC6969C"/>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15:restartNumberingAfterBreak="0">
    <w:nsid w:val="22AE222A"/>
    <w:multiLevelType w:val="hybridMultilevel"/>
    <w:tmpl w:val="2AFA0FD0"/>
    <w:lvl w:ilvl="0" w:tplc="E87EEC98">
      <w:start w:val="1"/>
      <w:numFmt w:val="japaneseCounting"/>
      <w:lvlText w:val="（%1）"/>
      <w:lvlJc w:val="left"/>
      <w:pPr>
        <w:ind w:left="1798" w:hanging="126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4" w15:restartNumberingAfterBreak="0">
    <w:nsid w:val="24784FD3"/>
    <w:multiLevelType w:val="hybridMultilevel"/>
    <w:tmpl w:val="C0CE5A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185190"/>
    <w:multiLevelType w:val="hybridMultilevel"/>
    <w:tmpl w:val="3BEE6F7E"/>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15:restartNumberingAfterBreak="0">
    <w:nsid w:val="3173414F"/>
    <w:multiLevelType w:val="hybridMultilevel"/>
    <w:tmpl w:val="0958EC04"/>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CC"/>
    <w:rsid w:val="00022508"/>
    <w:rsid w:val="0003270D"/>
    <w:rsid w:val="00066ADF"/>
    <w:rsid w:val="00070D01"/>
    <w:rsid w:val="00072ECC"/>
    <w:rsid w:val="00094EC4"/>
    <w:rsid w:val="000C3563"/>
    <w:rsid w:val="000C5919"/>
    <w:rsid w:val="000E0B49"/>
    <w:rsid w:val="000E5608"/>
    <w:rsid w:val="0010738E"/>
    <w:rsid w:val="001106B5"/>
    <w:rsid w:val="001317F9"/>
    <w:rsid w:val="00133FF2"/>
    <w:rsid w:val="00140940"/>
    <w:rsid w:val="00155542"/>
    <w:rsid w:val="001578F0"/>
    <w:rsid w:val="00162AC6"/>
    <w:rsid w:val="00164741"/>
    <w:rsid w:val="00165ACB"/>
    <w:rsid w:val="0016790D"/>
    <w:rsid w:val="00171919"/>
    <w:rsid w:val="00177D5A"/>
    <w:rsid w:val="001A1F1F"/>
    <w:rsid w:val="001C32FC"/>
    <w:rsid w:val="001F41C2"/>
    <w:rsid w:val="001F63D2"/>
    <w:rsid w:val="002021EC"/>
    <w:rsid w:val="00232086"/>
    <w:rsid w:val="002472A7"/>
    <w:rsid w:val="0026391E"/>
    <w:rsid w:val="00263E78"/>
    <w:rsid w:val="002846F1"/>
    <w:rsid w:val="002870D5"/>
    <w:rsid w:val="00296B35"/>
    <w:rsid w:val="002A0F44"/>
    <w:rsid w:val="002A338D"/>
    <w:rsid w:val="002B3143"/>
    <w:rsid w:val="002C40FE"/>
    <w:rsid w:val="002C4750"/>
    <w:rsid w:val="002E6349"/>
    <w:rsid w:val="00307088"/>
    <w:rsid w:val="00310CA3"/>
    <w:rsid w:val="00310CC3"/>
    <w:rsid w:val="00362D68"/>
    <w:rsid w:val="00376658"/>
    <w:rsid w:val="00377BB0"/>
    <w:rsid w:val="00381591"/>
    <w:rsid w:val="00392261"/>
    <w:rsid w:val="00394F78"/>
    <w:rsid w:val="003A33C2"/>
    <w:rsid w:val="003A34DE"/>
    <w:rsid w:val="003A3527"/>
    <w:rsid w:val="003C0B29"/>
    <w:rsid w:val="003D426D"/>
    <w:rsid w:val="003E7B5A"/>
    <w:rsid w:val="00403F04"/>
    <w:rsid w:val="00407B04"/>
    <w:rsid w:val="00415FDA"/>
    <w:rsid w:val="00423D2F"/>
    <w:rsid w:val="00451FF4"/>
    <w:rsid w:val="00470E1C"/>
    <w:rsid w:val="00480B6A"/>
    <w:rsid w:val="00484698"/>
    <w:rsid w:val="00491462"/>
    <w:rsid w:val="004B0004"/>
    <w:rsid w:val="004B5F88"/>
    <w:rsid w:val="004D2ECA"/>
    <w:rsid w:val="004E471E"/>
    <w:rsid w:val="004F2C44"/>
    <w:rsid w:val="00503183"/>
    <w:rsid w:val="00505329"/>
    <w:rsid w:val="00513F24"/>
    <w:rsid w:val="00537FFA"/>
    <w:rsid w:val="005546AE"/>
    <w:rsid w:val="00577322"/>
    <w:rsid w:val="005A62A6"/>
    <w:rsid w:val="005D0CAB"/>
    <w:rsid w:val="005D3AF5"/>
    <w:rsid w:val="005E7747"/>
    <w:rsid w:val="00611D82"/>
    <w:rsid w:val="00612A8D"/>
    <w:rsid w:val="006206CF"/>
    <w:rsid w:val="00635BB9"/>
    <w:rsid w:val="00637C6A"/>
    <w:rsid w:val="0064372A"/>
    <w:rsid w:val="0064682A"/>
    <w:rsid w:val="006548FC"/>
    <w:rsid w:val="0066054E"/>
    <w:rsid w:val="00661A6D"/>
    <w:rsid w:val="0066772A"/>
    <w:rsid w:val="0067370F"/>
    <w:rsid w:val="006C480E"/>
    <w:rsid w:val="006E2DAB"/>
    <w:rsid w:val="006F3FB5"/>
    <w:rsid w:val="0070008D"/>
    <w:rsid w:val="00717E4F"/>
    <w:rsid w:val="007521F2"/>
    <w:rsid w:val="007542BA"/>
    <w:rsid w:val="00771DC8"/>
    <w:rsid w:val="00773290"/>
    <w:rsid w:val="007C2419"/>
    <w:rsid w:val="00802056"/>
    <w:rsid w:val="00805023"/>
    <w:rsid w:val="00820F14"/>
    <w:rsid w:val="00822367"/>
    <w:rsid w:val="00831F9A"/>
    <w:rsid w:val="0083411A"/>
    <w:rsid w:val="00841170"/>
    <w:rsid w:val="008648F5"/>
    <w:rsid w:val="00872777"/>
    <w:rsid w:val="008A0219"/>
    <w:rsid w:val="008A53BF"/>
    <w:rsid w:val="008B2F17"/>
    <w:rsid w:val="008C0DC9"/>
    <w:rsid w:val="008F2392"/>
    <w:rsid w:val="008F2E32"/>
    <w:rsid w:val="008F5688"/>
    <w:rsid w:val="00910851"/>
    <w:rsid w:val="00924311"/>
    <w:rsid w:val="00924C56"/>
    <w:rsid w:val="00934301"/>
    <w:rsid w:val="009351B5"/>
    <w:rsid w:val="009420EF"/>
    <w:rsid w:val="00976B69"/>
    <w:rsid w:val="0099046E"/>
    <w:rsid w:val="009A5A32"/>
    <w:rsid w:val="009A6851"/>
    <w:rsid w:val="009B38F2"/>
    <w:rsid w:val="009D5E77"/>
    <w:rsid w:val="009D73D8"/>
    <w:rsid w:val="009F291B"/>
    <w:rsid w:val="00A06E51"/>
    <w:rsid w:val="00A20DD4"/>
    <w:rsid w:val="00A37CA8"/>
    <w:rsid w:val="00A4420C"/>
    <w:rsid w:val="00A73C6A"/>
    <w:rsid w:val="00A7473B"/>
    <w:rsid w:val="00A76944"/>
    <w:rsid w:val="00A80EA5"/>
    <w:rsid w:val="00A87779"/>
    <w:rsid w:val="00A9321A"/>
    <w:rsid w:val="00AC07BB"/>
    <w:rsid w:val="00AC76DD"/>
    <w:rsid w:val="00AD0374"/>
    <w:rsid w:val="00AD39A9"/>
    <w:rsid w:val="00AE2974"/>
    <w:rsid w:val="00AE3E5A"/>
    <w:rsid w:val="00AE498D"/>
    <w:rsid w:val="00AF67B0"/>
    <w:rsid w:val="00B123F2"/>
    <w:rsid w:val="00B2145A"/>
    <w:rsid w:val="00B32FC9"/>
    <w:rsid w:val="00B43DAF"/>
    <w:rsid w:val="00B56C98"/>
    <w:rsid w:val="00B60516"/>
    <w:rsid w:val="00B6358D"/>
    <w:rsid w:val="00B7577E"/>
    <w:rsid w:val="00BC5D8B"/>
    <w:rsid w:val="00BD4281"/>
    <w:rsid w:val="00BD4284"/>
    <w:rsid w:val="00BD5FB0"/>
    <w:rsid w:val="00BE3F26"/>
    <w:rsid w:val="00BE74E2"/>
    <w:rsid w:val="00BF5BA0"/>
    <w:rsid w:val="00C00A88"/>
    <w:rsid w:val="00C01BAC"/>
    <w:rsid w:val="00C04761"/>
    <w:rsid w:val="00C17D4F"/>
    <w:rsid w:val="00C44920"/>
    <w:rsid w:val="00C479D6"/>
    <w:rsid w:val="00C836B4"/>
    <w:rsid w:val="00C97A2B"/>
    <w:rsid w:val="00CA63A6"/>
    <w:rsid w:val="00CB2BFD"/>
    <w:rsid w:val="00CC1337"/>
    <w:rsid w:val="00CC1778"/>
    <w:rsid w:val="00CC3C61"/>
    <w:rsid w:val="00CF76A9"/>
    <w:rsid w:val="00D02FD6"/>
    <w:rsid w:val="00D07A3E"/>
    <w:rsid w:val="00D11C65"/>
    <w:rsid w:val="00D17445"/>
    <w:rsid w:val="00D2442B"/>
    <w:rsid w:val="00D54D65"/>
    <w:rsid w:val="00D601CB"/>
    <w:rsid w:val="00D77BCE"/>
    <w:rsid w:val="00DA0F91"/>
    <w:rsid w:val="00DA60AE"/>
    <w:rsid w:val="00DD3266"/>
    <w:rsid w:val="00DD342B"/>
    <w:rsid w:val="00DD545B"/>
    <w:rsid w:val="00DF18DD"/>
    <w:rsid w:val="00E02C74"/>
    <w:rsid w:val="00E33387"/>
    <w:rsid w:val="00E52AAE"/>
    <w:rsid w:val="00E56C6B"/>
    <w:rsid w:val="00E82725"/>
    <w:rsid w:val="00E840B0"/>
    <w:rsid w:val="00EC5389"/>
    <w:rsid w:val="00F07124"/>
    <w:rsid w:val="00F30B71"/>
    <w:rsid w:val="00F5315A"/>
    <w:rsid w:val="00F55755"/>
    <w:rsid w:val="00F714E2"/>
    <w:rsid w:val="00F72D6A"/>
    <w:rsid w:val="00F754BE"/>
    <w:rsid w:val="00F929C9"/>
    <w:rsid w:val="00F93ACC"/>
    <w:rsid w:val="00F96A30"/>
    <w:rsid w:val="00FB0C7E"/>
    <w:rsid w:val="00FC1D0A"/>
    <w:rsid w:val="00FC6294"/>
    <w:rsid w:val="00FD0E79"/>
    <w:rsid w:val="00FD2CF7"/>
    <w:rsid w:val="00FD2D47"/>
    <w:rsid w:val="00FE6966"/>
    <w:rsid w:val="00FE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1BE1B5-80DD-4F55-ABB9-38835031A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宋体"/>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527"/>
    <w:pPr>
      <w:ind w:firstLineChars="200" w:firstLine="420"/>
    </w:pPr>
  </w:style>
  <w:style w:type="paragraph" w:styleId="a4">
    <w:name w:val="Date"/>
    <w:basedOn w:val="a"/>
    <w:next w:val="a"/>
    <w:link w:val="Char"/>
    <w:uiPriority w:val="99"/>
    <w:semiHidden/>
    <w:unhideWhenUsed/>
    <w:rsid w:val="00AD0374"/>
    <w:pPr>
      <w:ind w:leftChars="2500" w:left="100"/>
    </w:pPr>
  </w:style>
  <w:style w:type="character" w:customStyle="1" w:styleId="Char">
    <w:name w:val="日期 Char"/>
    <w:basedOn w:val="a0"/>
    <w:link w:val="a4"/>
    <w:uiPriority w:val="99"/>
    <w:semiHidden/>
    <w:rsid w:val="00AD0374"/>
  </w:style>
  <w:style w:type="paragraph" w:styleId="a5">
    <w:name w:val="header"/>
    <w:basedOn w:val="a"/>
    <w:link w:val="Char0"/>
    <w:uiPriority w:val="99"/>
    <w:unhideWhenUsed/>
    <w:rsid w:val="008A02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A0219"/>
    <w:rPr>
      <w:sz w:val="18"/>
      <w:szCs w:val="18"/>
    </w:rPr>
  </w:style>
  <w:style w:type="paragraph" w:styleId="a6">
    <w:name w:val="footer"/>
    <w:basedOn w:val="a"/>
    <w:link w:val="Char1"/>
    <w:uiPriority w:val="99"/>
    <w:unhideWhenUsed/>
    <w:rsid w:val="008A0219"/>
    <w:pPr>
      <w:tabs>
        <w:tab w:val="center" w:pos="4153"/>
        <w:tab w:val="right" w:pos="8306"/>
      </w:tabs>
      <w:snapToGrid w:val="0"/>
      <w:jc w:val="left"/>
    </w:pPr>
    <w:rPr>
      <w:sz w:val="18"/>
      <w:szCs w:val="18"/>
    </w:rPr>
  </w:style>
  <w:style w:type="character" w:customStyle="1" w:styleId="Char1">
    <w:name w:val="页脚 Char"/>
    <w:basedOn w:val="a0"/>
    <w:link w:val="a6"/>
    <w:uiPriority w:val="99"/>
    <w:rsid w:val="008A02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8</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倪晨</dc:creator>
  <cp:lastModifiedBy>jiafei</cp:lastModifiedBy>
  <cp:revision>37</cp:revision>
  <cp:lastPrinted>2019-02-25T23:59:00Z</cp:lastPrinted>
  <dcterms:created xsi:type="dcterms:W3CDTF">2017-06-09T04:20:00Z</dcterms:created>
  <dcterms:modified xsi:type="dcterms:W3CDTF">2019-05-15T05:32:00Z</dcterms:modified>
</cp:coreProperties>
</file>